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09436" w14:textId="77777777" w:rsidR="009A1B26" w:rsidRDefault="009A1B26">
      <w:r>
        <w:t xml:space="preserve">Erogazioni pubbliche </w:t>
      </w:r>
    </w:p>
    <w:p w14:paraId="78D6390F" w14:textId="78A3C058" w:rsidR="009A1B26" w:rsidRDefault="009A1B26">
      <w:r>
        <w:t>CONTRIBUTI PUBBLICI RICEVUTI NEL CORSO DELL’ANNO 202</w:t>
      </w:r>
      <w:r>
        <w:t xml:space="preserve">5 </w:t>
      </w:r>
      <w:r>
        <w:t xml:space="preserve">(ai sensi di quanto disposto dalla legge 4 agosto 2017 n. 124 – articolo 1 comma 125) </w:t>
      </w:r>
    </w:p>
    <w:p w14:paraId="3070C31E" w14:textId="77777777" w:rsidR="009A1B26" w:rsidRDefault="009A1B26">
      <w:r>
        <w:t xml:space="preserve">SOGGETTO RICEVENTE: CIPES Centro d’iniziativa per la Promozione della Salute e l’educazione Sanitaria CF: 97545040012 </w:t>
      </w:r>
    </w:p>
    <w:p w14:paraId="46687577" w14:textId="35494431" w:rsidR="009A1B26" w:rsidRDefault="009A1B26">
      <w:r>
        <w:t xml:space="preserve">ENTE PUBBLICO EROGANTE: REGIONE PIEMONTE ATTO : DETERMINAZIONE DIRIGENZIALE </w:t>
      </w:r>
      <w:r>
        <w:t>1892 del 31.12.2024</w:t>
      </w:r>
      <w:r>
        <w:t xml:space="preserve"> - Politiche per le pari opportunità, diritti ed inclusione, progettazione ed innovazione soci </w:t>
      </w:r>
    </w:p>
    <w:p w14:paraId="1CEF8AAF" w14:textId="77777777" w:rsidR="009A1B26" w:rsidRDefault="009A1B26">
      <w:r>
        <w:t xml:space="preserve">IMPORTO: EURO 20.000 </w:t>
      </w:r>
      <w:r>
        <w:t>non ancora i</w:t>
      </w:r>
      <w:r>
        <w:t xml:space="preserve">ncassati </w:t>
      </w:r>
    </w:p>
    <w:p w14:paraId="16F05070" w14:textId="269B08AB" w:rsidR="00A73054" w:rsidRDefault="009A1B26">
      <w:r>
        <w:t>CAUSALE CONTRIBUTO Progetto “</w:t>
      </w:r>
      <w:r w:rsidRPr="000F3FB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SILVER WELLNESS: </w:t>
      </w:r>
      <w:r w:rsidRPr="009A1B26">
        <w:t>Benessere integrato per percorsi di invecchiamento attivo</w:t>
      </w:r>
      <w:r>
        <w:t>” nell’ambito del programma “Invecchiamento attivo”</w:t>
      </w:r>
    </w:p>
    <w:sectPr w:rsidR="00A730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26"/>
    <w:rsid w:val="005E04C0"/>
    <w:rsid w:val="009A1B26"/>
    <w:rsid w:val="00A7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8971D"/>
  <w15:chartTrackingRefBased/>
  <w15:docId w15:val="{D999A7F8-ECF3-412B-8787-A1D753DC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1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1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1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1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1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1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1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1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1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1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1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1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1B2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1B2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1B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1B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1B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1B2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1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1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1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1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1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1B2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1B2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1B2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1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1B2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1B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Pia</dc:creator>
  <cp:keywords/>
  <dc:description/>
  <cp:lastModifiedBy>Mirko Pia</cp:lastModifiedBy>
  <cp:revision>1</cp:revision>
  <dcterms:created xsi:type="dcterms:W3CDTF">2025-09-23T14:29:00Z</dcterms:created>
  <dcterms:modified xsi:type="dcterms:W3CDTF">2025-09-23T14:36:00Z</dcterms:modified>
</cp:coreProperties>
</file>