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4E5F43" w14:textId="77777777" w:rsidR="00184FE2" w:rsidRDefault="00184FE2" w:rsidP="00184FE2">
      <w:pPr>
        <w:pStyle w:val="NormaleWeb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>       </w:t>
      </w:r>
      <w:r>
        <w:rPr>
          <w:rFonts w:ascii="Calibri" w:hAnsi="Calibri" w:cs="Calibri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44A97A83" wp14:editId="394B335A">
            <wp:extent cx="1958340" cy="891540"/>
            <wp:effectExtent l="0" t="0" r="3810" b="3810"/>
            <wp:docPr id="3" name="Immagine 4" descr="Immagine che contiene testo, Carattere, logo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4" descr="Immagine che contiene testo, Carattere, logo, Elementi grafici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Libre Baskerville" w:hAnsi="Libre Baskerville"/>
          <w:i/>
          <w:iCs/>
          <w:color w:val="000000"/>
          <w:sz w:val="28"/>
          <w:szCs w:val="28"/>
        </w:rPr>
        <w:t>in partnership con</w:t>
      </w:r>
      <w:r>
        <w:rPr>
          <w:rFonts w:ascii="Libre Baskerville" w:hAnsi="Libre Baskerville"/>
          <w:color w:val="000000"/>
        </w:rPr>
        <w:t xml:space="preserve">  </w:t>
      </w:r>
      <w:r>
        <w:rPr>
          <w:rFonts w:ascii="Calibri" w:hAnsi="Calibri" w:cs="Calibri"/>
          <w:color w:val="000000"/>
          <w:sz w:val="22"/>
          <w:szCs w:val="22"/>
        </w:rPr>
        <w:t>                          </w:t>
      </w:r>
      <w:r>
        <w:rPr>
          <w:rFonts w:ascii="Calibri" w:hAnsi="Calibri" w:cs="Calibri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544C3DC8" wp14:editId="0BEB03D1">
            <wp:extent cx="1516380" cy="876300"/>
            <wp:effectExtent l="0" t="0" r="7620" b="0"/>
            <wp:docPr id="4" name="Immagin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34980" w14:textId="77777777" w:rsidR="00CD4B42" w:rsidRDefault="00CD4B42" w:rsidP="00BA4B76">
      <w:pPr>
        <w:pStyle w:val="Textbody"/>
        <w:ind w:right="1713"/>
        <w:jc w:val="center"/>
        <w:rPr>
          <w:rFonts w:ascii="Arial" w:hAnsi="Arial" w:cs="Arial"/>
          <w:bCs/>
          <w:color w:val="FF000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0153900" w14:textId="3D5D2BF1" w:rsidR="007F1D26" w:rsidRPr="00BA4B76" w:rsidRDefault="008516D2" w:rsidP="00BA4B76">
      <w:pPr>
        <w:pStyle w:val="Textbody"/>
        <w:ind w:right="1713"/>
        <w:jc w:val="center"/>
        <w:rPr>
          <w:rFonts w:ascii="Arial" w:hAnsi="Arial" w:cs="Arial"/>
          <w:bCs/>
          <w:color w:val="FF000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BA4B76">
        <w:rPr>
          <w:rFonts w:ascii="Arial" w:hAnsi="Arial" w:cs="Arial"/>
          <w:bCs/>
          <w:color w:val="FF000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AttivaMENTE</w:t>
      </w:r>
      <w:proofErr w:type="spellEnd"/>
      <w:r w:rsidRPr="00BA4B76">
        <w:rPr>
          <w:rFonts w:ascii="Arial" w:hAnsi="Arial" w:cs="Arial"/>
          <w:bCs/>
          <w:color w:val="FF000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un nuovo percorso verso l’invecchiamento attivo</w:t>
      </w:r>
    </w:p>
    <w:p w14:paraId="45D24B38" w14:textId="3D67A990" w:rsidR="007F1D26" w:rsidRPr="005D74D7" w:rsidRDefault="004E5603" w:rsidP="005D74D7">
      <w:pPr>
        <w:spacing w:line="276" w:lineRule="auto"/>
        <w:jc w:val="both"/>
        <w:rPr>
          <w:rFonts w:ascii="Arial Nova" w:hAnsi="Arial Nova" w:cs="Calibri"/>
          <w:b/>
          <w:bCs/>
          <w:sz w:val="28"/>
          <w:szCs w:val="28"/>
        </w:rPr>
      </w:pPr>
      <w:r w:rsidRPr="005D74D7">
        <w:rPr>
          <w:rFonts w:ascii="Arial Nova" w:hAnsi="Arial Nova" w:cs="Calibri"/>
          <w:sz w:val="28"/>
          <w:szCs w:val="28"/>
        </w:rPr>
        <w:t xml:space="preserve">Il </w:t>
      </w:r>
      <w:r w:rsidR="00F247BC" w:rsidRPr="005D74D7">
        <w:rPr>
          <w:rFonts w:ascii="Arial Nova" w:hAnsi="Arial Nova" w:cs="Calibri"/>
          <w:sz w:val="28"/>
          <w:szCs w:val="28"/>
        </w:rPr>
        <w:t>CIPES in partenariato con Gruppo Arco</w:t>
      </w:r>
      <w:r w:rsidRPr="005D74D7">
        <w:rPr>
          <w:rFonts w:ascii="Arial Nova" w:hAnsi="Arial Nova" w:cs="Calibri"/>
          <w:sz w:val="28"/>
          <w:szCs w:val="28"/>
        </w:rPr>
        <w:t xml:space="preserve"> ha predisposto il </w:t>
      </w:r>
      <w:r w:rsidR="005D74D7" w:rsidRPr="005D74D7">
        <w:rPr>
          <w:rFonts w:ascii="Arial Nova" w:hAnsi="Arial Nova" w:cs="Calibri"/>
          <w:sz w:val="28"/>
          <w:szCs w:val="28"/>
        </w:rPr>
        <w:t xml:space="preserve">progetto </w:t>
      </w:r>
      <w:proofErr w:type="spellStart"/>
      <w:r w:rsidR="005D74D7" w:rsidRPr="005D74D7">
        <w:rPr>
          <w:rFonts w:ascii="Arial Nova" w:hAnsi="Arial Nova" w:cs="Calibri"/>
          <w:sz w:val="28"/>
          <w:szCs w:val="28"/>
        </w:rPr>
        <w:t>AttivaMENTE</w:t>
      </w:r>
      <w:proofErr w:type="spellEnd"/>
      <w:r w:rsidRPr="005D74D7">
        <w:rPr>
          <w:rFonts w:ascii="Arial Nova" w:hAnsi="Arial Nova" w:cs="Calibri"/>
          <w:b/>
          <w:bCs/>
          <w:sz w:val="28"/>
          <w:szCs w:val="28"/>
        </w:rPr>
        <w:t xml:space="preserve">: un nuovo percorso verso l’invecchiamento attivo </w:t>
      </w:r>
      <w:r w:rsidRPr="005D74D7">
        <w:rPr>
          <w:rFonts w:ascii="Arial Nova" w:hAnsi="Arial Nova" w:cs="Calibri"/>
          <w:sz w:val="28"/>
          <w:szCs w:val="28"/>
        </w:rPr>
        <w:t>finanziato dalla Regione Piemonte tramite l’</w:t>
      </w:r>
      <w:r w:rsidR="0002395A" w:rsidRPr="005D74D7">
        <w:rPr>
          <w:rFonts w:ascii="Arial Nova" w:hAnsi="Arial Nova" w:cs="Calibri"/>
          <w:sz w:val="28"/>
          <w:szCs w:val="28"/>
        </w:rPr>
        <w:t xml:space="preserve">“Avviso pubblico per la selezione di progetti, attività ed iniziative innovative in favore dell’invecchiamento attivo” </w:t>
      </w:r>
      <w:bookmarkStart w:id="0" w:name="_Hlk146701155"/>
    </w:p>
    <w:bookmarkEnd w:id="0"/>
    <w:p w14:paraId="059F0E9A" w14:textId="4CE32AD5" w:rsidR="007F1D26" w:rsidRPr="005D74D7" w:rsidRDefault="005502F3" w:rsidP="005D74D7">
      <w:pPr>
        <w:pStyle w:val="Framecontents"/>
        <w:widowControl w:val="0"/>
        <w:tabs>
          <w:tab w:val="left" w:pos="450"/>
        </w:tabs>
        <w:spacing w:before="13" w:line="276" w:lineRule="auto"/>
        <w:jc w:val="both"/>
        <w:rPr>
          <w:rFonts w:ascii="Arial Nova" w:hAnsi="Arial Nova"/>
          <w:sz w:val="28"/>
          <w:szCs w:val="28"/>
        </w:rPr>
      </w:pPr>
      <w:r w:rsidRPr="005D74D7">
        <w:rPr>
          <w:rFonts w:ascii="Arial Nova" w:hAnsi="Arial Nova" w:cs="Calibri"/>
          <w:color w:val="000000"/>
          <w:sz w:val="28"/>
          <w:szCs w:val="28"/>
        </w:rPr>
        <w:t xml:space="preserve">Il progetto prevede lo sviluppo di un Centro diurno per l’invecchiamento attivo. </w:t>
      </w:r>
    </w:p>
    <w:p w14:paraId="22A7B952" w14:textId="7CDD1E8A" w:rsidR="00271DDD" w:rsidRPr="005D74D7" w:rsidRDefault="00271DDD" w:rsidP="005D74D7">
      <w:pPr>
        <w:pStyle w:val="Framecontents"/>
        <w:widowControl w:val="0"/>
        <w:tabs>
          <w:tab w:val="left" w:pos="450"/>
        </w:tabs>
        <w:spacing w:before="13" w:line="276" w:lineRule="auto"/>
        <w:jc w:val="both"/>
        <w:rPr>
          <w:rFonts w:ascii="Arial Nova" w:hAnsi="Arial Nova" w:cs="Calibri"/>
          <w:color w:val="000000"/>
          <w:sz w:val="28"/>
          <w:szCs w:val="28"/>
        </w:rPr>
      </w:pPr>
      <w:r w:rsidRPr="005D74D7">
        <w:rPr>
          <w:rFonts w:ascii="Arial Nova" w:hAnsi="Arial Nova" w:cs="Calibri"/>
          <w:color w:val="000000"/>
          <w:sz w:val="28"/>
          <w:szCs w:val="28"/>
        </w:rPr>
        <w:t xml:space="preserve">Collabora </w:t>
      </w:r>
      <w:r w:rsidR="0009298C" w:rsidRPr="005D74D7">
        <w:rPr>
          <w:rFonts w:ascii="Arial Nova" w:hAnsi="Arial Nova" w:cs="Calibri"/>
          <w:color w:val="000000"/>
          <w:sz w:val="28"/>
          <w:szCs w:val="28"/>
        </w:rPr>
        <w:t xml:space="preserve">al progetto </w:t>
      </w:r>
      <w:r w:rsidRPr="005D74D7">
        <w:rPr>
          <w:rFonts w:ascii="Arial Nova" w:hAnsi="Arial Nova" w:cs="Calibri"/>
          <w:color w:val="000000"/>
          <w:sz w:val="28"/>
          <w:szCs w:val="28"/>
        </w:rPr>
        <w:t xml:space="preserve">l’Associazione Cultura e Salute  </w:t>
      </w:r>
    </w:p>
    <w:p w14:paraId="1601DBE4" w14:textId="77777777" w:rsidR="005D74D7" w:rsidRDefault="004E5603" w:rsidP="005D74D7">
      <w:pPr>
        <w:pStyle w:val="Standard"/>
        <w:spacing w:line="276" w:lineRule="auto"/>
        <w:jc w:val="both"/>
        <w:rPr>
          <w:rFonts w:ascii="Arial Nova" w:hAnsi="Arial Nova" w:cs="Calibri"/>
          <w:sz w:val="28"/>
          <w:szCs w:val="28"/>
        </w:rPr>
      </w:pPr>
      <w:r w:rsidRPr="005D74D7">
        <w:rPr>
          <w:rFonts w:ascii="Arial Nova" w:hAnsi="Arial Nova" w:cs="Calibri"/>
          <w:sz w:val="28"/>
          <w:szCs w:val="28"/>
        </w:rPr>
        <w:t>Il progetto riguarda</w:t>
      </w:r>
      <w:r w:rsidR="005E4B30" w:rsidRPr="005D74D7">
        <w:rPr>
          <w:rFonts w:ascii="Arial Nova" w:hAnsi="Arial Nova" w:cs="Calibri"/>
          <w:sz w:val="28"/>
          <w:szCs w:val="28"/>
        </w:rPr>
        <w:t xml:space="preserve"> p</w:t>
      </w:r>
      <w:r w:rsidR="00011B9D" w:rsidRPr="005D74D7">
        <w:rPr>
          <w:rFonts w:ascii="Arial Nova" w:hAnsi="Arial Nova" w:cs="Calibri"/>
          <w:sz w:val="28"/>
          <w:szCs w:val="28"/>
        </w:rPr>
        <w:t xml:space="preserve">ersone </w:t>
      </w:r>
      <w:r w:rsidRPr="005D74D7">
        <w:rPr>
          <w:rFonts w:ascii="Arial Nova" w:hAnsi="Arial Nova" w:cs="Calibri"/>
          <w:sz w:val="28"/>
          <w:szCs w:val="28"/>
        </w:rPr>
        <w:t xml:space="preserve">in assenza di disturbo cognitivo anche </w:t>
      </w:r>
      <w:r w:rsidR="005D74D7" w:rsidRPr="005D74D7">
        <w:rPr>
          <w:rFonts w:ascii="Arial Nova" w:hAnsi="Arial Nova" w:cs="Calibri"/>
          <w:sz w:val="28"/>
          <w:szCs w:val="28"/>
        </w:rPr>
        <w:t>lieve ma</w:t>
      </w:r>
      <w:r w:rsidRPr="005D74D7">
        <w:rPr>
          <w:rFonts w:ascii="Arial Nova" w:hAnsi="Arial Nova" w:cs="Calibri"/>
          <w:sz w:val="28"/>
          <w:szCs w:val="28"/>
        </w:rPr>
        <w:t xml:space="preserve"> con</w:t>
      </w:r>
      <w:r w:rsidR="00011B9D" w:rsidRPr="005D74D7">
        <w:rPr>
          <w:rFonts w:ascii="Arial Nova" w:hAnsi="Arial Nova" w:cs="Calibri"/>
          <w:sz w:val="28"/>
          <w:szCs w:val="28"/>
        </w:rPr>
        <w:t xml:space="preserve"> </w:t>
      </w:r>
      <w:r w:rsidRPr="005D74D7">
        <w:rPr>
          <w:rFonts w:ascii="Arial Nova" w:hAnsi="Arial Nova" w:cs="Calibri"/>
          <w:sz w:val="28"/>
          <w:szCs w:val="28"/>
        </w:rPr>
        <w:t xml:space="preserve">possibile </w:t>
      </w:r>
      <w:r w:rsidR="00011B9D" w:rsidRPr="005D74D7">
        <w:rPr>
          <w:rFonts w:ascii="Arial Nova" w:hAnsi="Arial Nova" w:cs="Calibri"/>
          <w:sz w:val="28"/>
          <w:szCs w:val="28"/>
        </w:rPr>
        <w:t>rischio di disturbo cognitivo</w:t>
      </w:r>
      <w:r w:rsidR="005D74D7" w:rsidRPr="005D74D7">
        <w:rPr>
          <w:rFonts w:ascii="Arial Nova" w:hAnsi="Arial Nova" w:cs="Calibri"/>
          <w:sz w:val="28"/>
          <w:szCs w:val="28"/>
        </w:rPr>
        <w:t>.</w:t>
      </w:r>
      <w:r w:rsidRPr="005D74D7">
        <w:rPr>
          <w:rFonts w:ascii="Arial Nova" w:hAnsi="Arial Nova" w:cs="Calibri"/>
          <w:sz w:val="28"/>
          <w:szCs w:val="28"/>
        </w:rPr>
        <w:t xml:space="preserve"> </w:t>
      </w:r>
      <w:r w:rsidR="005D74D7" w:rsidRPr="005D74D7">
        <w:rPr>
          <w:rFonts w:ascii="Arial Nova" w:hAnsi="Arial Nova" w:cs="Calibri"/>
          <w:sz w:val="28"/>
          <w:szCs w:val="28"/>
        </w:rPr>
        <w:t>È</w:t>
      </w:r>
      <w:r w:rsidRPr="005D74D7">
        <w:rPr>
          <w:rFonts w:ascii="Arial Nova" w:hAnsi="Arial Nova" w:cs="Calibri"/>
          <w:sz w:val="28"/>
          <w:szCs w:val="28"/>
        </w:rPr>
        <w:t xml:space="preserve"> stato programmato </w:t>
      </w:r>
      <w:r w:rsidR="005D74D7">
        <w:rPr>
          <w:rFonts w:ascii="Arial Nova" w:hAnsi="Arial Nova" w:cs="Calibri"/>
          <w:sz w:val="28"/>
          <w:szCs w:val="28"/>
        </w:rPr>
        <w:t>per un totale di</w:t>
      </w:r>
      <w:r w:rsidR="00011B9D" w:rsidRPr="005D74D7">
        <w:rPr>
          <w:rFonts w:ascii="Arial Nova" w:hAnsi="Arial Nova" w:cs="Calibri"/>
          <w:sz w:val="28"/>
          <w:szCs w:val="28"/>
        </w:rPr>
        <w:t xml:space="preserve"> 60 partecipanti che rientrino nella fascia d’età over 65</w:t>
      </w:r>
      <w:r w:rsidR="005E4B30" w:rsidRPr="005D74D7">
        <w:rPr>
          <w:rFonts w:ascii="Arial Nova" w:hAnsi="Arial Nova" w:cs="Calibri"/>
          <w:sz w:val="28"/>
          <w:szCs w:val="28"/>
        </w:rPr>
        <w:t xml:space="preserve">; </w:t>
      </w:r>
      <w:r w:rsidR="00011B9D" w:rsidRPr="005D74D7">
        <w:rPr>
          <w:rFonts w:ascii="Arial Nova" w:hAnsi="Arial Nova" w:cs="Calibri"/>
          <w:sz w:val="28"/>
          <w:szCs w:val="28"/>
        </w:rPr>
        <w:t xml:space="preserve">le candidature al progetto saranno </w:t>
      </w:r>
      <w:r w:rsidR="005E4B30" w:rsidRPr="005D74D7">
        <w:rPr>
          <w:rFonts w:ascii="Arial Nova" w:hAnsi="Arial Nova" w:cs="Calibri"/>
          <w:sz w:val="28"/>
          <w:szCs w:val="28"/>
        </w:rPr>
        <w:t>tramite</w:t>
      </w:r>
      <w:r w:rsidR="00011B9D" w:rsidRPr="005D74D7">
        <w:rPr>
          <w:rFonts w:ascii="Arial Nova" w:hAnsi="Arial Nova" w:cs="Calibri"/>
          <w:sz w:val="28"/>
          <w:szCs w:val="28"/>
        </w:rPr>
        <w:t xml:space="preserve"> segnalazione di medici di medicina generale e </w:t>
      </w:r>
      <w:r w:rsidR="005E4B30" w:rsidRPr="005D74D7">
        <w:rPr>
          <w:rFonts w:ascii="Arial Nova" w:hAnsi="Arial Nova" w:cs="Calibri"/>
          <w:sz w:val="28"/>
          <w:szCs w:val="28"/>
        </w:rPr>
        <w:t>di</w:t>
      </w:r>
      <w:r w:rsidR="00011B9D" w:rsidRPr="005D74D7">
        <w:rPr>
          <w:rFonts w:ascii="Arial Nova" w:hAnsi="Arial Nova" w:cs="Calibri"/>
          <w:sz w:val="28"/>
          <w:szCs w:val="28"/>
        </w:rPr>
        <w:t xml:space="preserve"> associazioni e/o progetti presenti sul territorio di riferimento. </w:t>
      </w:r>
    </w:p>
    <w:p w14:paraId="45EA9CAC" w14:textId="69890741" w:rsidR="00011B9D" w:rsidRDefault="005D74D7" w:rsidP="005D74D7">
      <w:pPr>
        <w:pStyle w:val="Standard"/>
        <w:spacing w:line="276" w:lineRule="auto"/>
        <w:jc w:val="both"/>
        <w:rPr>
          <w:rFonts w:ascii="Arial Nova" w:hAnsi="Arial Nova" w:cs="Calibri"/>
          <w:sz w:val="28"/>
          <w:szCs w:val="28"/>
        </w:rPr>
      </w:pPr>
      <w:r>
        <w:rPr>
          <w:rFonts w:ascii="Arial Nova" w:hAnsi="Arial Nova" w:cs="Calibri"/>
          <w:sz w:val="28"/>
          <w:szCs w:val="28"/>
        </w:rPr>
        <w:t>Tutte le attività sono gratuite.</w:t>
      </w:r>
    </w:p>
    <w:p w14:paraId="10D9DBA3" w14:textId="35FAA783" w:rsidR="004A09F4" w:rsidRPr="005D74D7" w:rsidRDefault="004A09F4" w:rsidP="005D74D7">
      <w:pPr>
        <w:pStyle w:val="Standard"/>
        <w:spacing w:line="276" w:lineRule="auto"/>
        <w:jc w:val="both"/>
        <w:rPr>
          <w:rFonts w:ascii="Arial Nova" w:hAnsi="Arial Nova" w:cs="Calibri"/>
          <w:sz w:val="28"/>
          <w:szCs w:val="28"/>
        </w:rPr>
      </w:pPr>
      <w:r>
        <w:rPr>
          <w:rFonts w:ascii="Arial Nova" w:hAnsi="Arial Nova" w:cs="Calibri"/>
          <w:sz w:val="28"/>
          <w:szCs w:val="28"/>
        </w:rPr>
        <w:t>L’ attività inizierà nel mese di ottobre 2023.</w:t>
      </w:r>
    </w:p>
    <w:p w14:paraId="2FCC5A26" w14:textId="12977F7B" w:rsidR="00011B9D" w:rsidRDefault="00011B9D" w:rsidP="005D74D7">
      <w:pPr>
        <w:pStyle w:val="Standard"/>
        <w:spacing w:line="276" w:lineRule="auto"/>
        <w:jc w:val="both"/>
        <w:rPr>
          <w:rFonts w:ascii="Arial Nova" w:hAnsi="Arial Nova" w:cs="Calibri"/>
          <w:sz w:val="28"/>
          <w:szCs w:val="28"/>
        </w:rPr>
      </w:pPr>
      <w:r w:rsidRPr="005D74D7">
        <w:rPr>
          <w:rFonts w:ascii="Arial Nova" w:hAnsi="Arial Nova" w:cs="Calibri"/>
          <w:sz w:val="28"/>
          <w:szCs w:val="28"/>
        </w:rPr>
        <w:t>Ambito territoriale coinvolto: Città Metropolitana di Torino</w:t>
      </w:r>
    </w:p>
    <w:p w14:paraId="7AE97E7F" w14:textId="77777777" w:rsidR="005D74D7" w:rsidRPr="005D74D7" w:rsidRDefault="005D74D7" w:rsidP="005D74D7">
      <w:pPr>
        <w:pStyle w:val="Standard"/>
        <w:spacing w:line="276" w:lineRule="auto"/>
        <w:jc w:val="both"/>
        <w:rPr>
          <w:rFonts w:ascii="Arial Nova" w:hAnsi="Arial Nova" w:cs="Calibri"/>
          <w:sz w:val="28"/>
          <w:szCs w:val="28"/>
        </w:rPr>
      </w:pPr>
    </w:p>
    <w:p w14:paraId="198B2D21" w14:textId="6DFD08D7" w:rsidR="005A742E" w:rsidRPr="005D74D7" w:rsidRDefault="005A742E" w:rsidP="005D74D7">
      <w:pPr>
        <w:pStyle w:val="Standard"/>
        <w:jc w:val="both"/>
        <w:rPr>
          <w:rFonts w:ascii="Arial Nova" w:hAnsi="Arial Nova" w:cs="Calibri"/>
          <w:i/>
          <w:iCs/>
          <w:sz w:val="28"/>
          <w:szCs w:val="28"/>
        </w:rPr>
      </w:pPr>
      <w:r w:rsidRPr="005D74D7">
        <w:rPr>
          <w:rFonts w:ascii="Arial Nova" w:hAnsi="Arial Nova" w:cs="Calibri"/>
          <w:i/>
          <w:iCs/>
          <w:sz w:val="28"/>
          <w:szCs w:val="28"/>
        </w:rPr>
        <w:t xml:space="preserve">Luoghi dell’attuazione del progetto: </w:t>
      </w:r>
      <w:r w:rsidR="002B6364" w:rsidRPr="005D74D7">
        <w:rPr>
          <w:rFonts w:ascii="Arial Nova" w:hAnsi="Arial Nova" w:cs="Calibri"/>
          <w:i/>
          <w:iCs/>
          <w:sz w:val="28"/>
          <w:szCs w:val="28"/>
        </w:rPr>
        <w:t>Gruppo ARCO: Via Luigi Capriolo, 18, 10139 Torino TO</w:t>
      </w:r>
      <w:r w:rsidR="00F35C26" w:rsidRPr="005D74D7">
        <w:rPr>
          <w:rFonts w:ascii="Arial Nova" w:hAnsi="Arial Nova" w:cs="Calibri"/>
          <w:i/>
          <w:iCs/>
          <w:sz w:val="28"/>
          <w:szCs w:val="28"/>
        </w:rPr>
        <w:t xml:space="preserve">, </w:t>
      </w:r>
      <w:r w:rsidR="005E29AA" w:rsidRPr="005D74D7">
        <w:rPr>
          <w:rFonts w:ascii="Arial Nova" w:hAnsi="Arial Nova" w:cs="Calibri"/>
          <w:i/>
          <w:iCs/>
          <w:sz w:val="28"/>
          <w:szCs w:val="28"/>
        </w:rPr>
        <w:t>Centro Sportivo Robilant, P.za di Robilant Carlo Generale, 16, 10141 Torino TO</w:t>
      </w:r>
    </w:p>
    <w:p w14:paraId="163736A9" w14:textId="77777777" w:rsidR="00011B9D" w:rsidRPr="005D74D7" w:rsidRDefault="00011B9D" w:rsidP="001505F7">
      <w:pPr>
        <w:pStyle w:val="Standard"/>
        <w:rPr>
          <w:rFonts w:ascii="Calibri" w:hAnsi="Calibri" w:cs="Calibri"/>
          <w:sz w:val="28"/>
          <w:szCs w:val="28"/>
        </w:rPr>
      </w:pPr>
    </w:p>
    <w:p w14:paraId="269EB111" w14:textId="77777777" w:rsidR="005D74D7" w:rsidRDefault="005D74D7" w:rsidP="001505F7">
      <w:pPr>
        <w:pStyle w:val="Standard"/>
        <w:rPr>
          <w:rFonts w:ascii="Calibri" w:hAnsi="Calibri" w:cs="Calibri"/>
        </w:rPr>
      </w:pPr>
    </w:p>
    <w:p w14:paraId="0E86EE21" w14:textId="4A07C1B2" w:rsidR="001505F7" w:rsidRPr="005D74D7" w:rsidRDefault="009F4142" w:rsidP="001505F7">
      <w:pPr>
        <w:pStyle w:val="Standard"/>
        <w:rPr>
          <w:rFonts w:ascii="Arial" w:hAnsi="Arial" w:cs="Arial"/>
        </w:rPr>
      </w:pPr>
      <w:r w:rsidRPr="005D74D7">
        <w:rPr>
          <w:rFonts w:ascii="Arial" w:hAnsi="Arial" w:cs="Arial"/>
        </w:rPr>
        <w:t>Le attività previste sono:</w:t>
      </w:r>
    </w:p>
    <w:p w14:paraId="278CABD1" w14:textId="77777777" w:rsidR="001505F7" w:rsidRPr="005D74D7" w:rsidRDefault="001505F7" w:rsidP="001505F7">
      <w:pPr>
        <w:pStyle w:val="Standard"/>
        <w:rPr>
          <w:rFonts w:ascii="Arial" w:hAnsi="Arial" w:cs="Arial"/>
        </w:rPr>
      </w:pPr>
    </w:p>
    <w:p w14:paraId="4EB66CE3" w14:textId="77836710" w:rsidR="007F1D26" w:rsidRPr="005D74D7" w:rsidRDefault="005502F3" w:rsidP="00463CC9">
      <w:pPr>
        <w:pStyle w:val="Titolo1"/>
        <w:numPr>
          <w:ilvl w:val="0"/>
          <w:numId w:val="7"/>
        </w:numPr>
        <w:tabs>
          <w:tab w:val="left" w:pos="-3124"/>
        </w:tabs>
        <w:rPr>
          <w:rFonts w:ascii="Arial" w:hAnsi="Arial" w:cs="Arial"/>
        </w:rPr>
      </w:pPr>
      <w:r w:rsidRPr="005D74D7">
        <w:rPr>
          <w:rFonts w:ascii="Arial" w:hAnsi="Arial" w:cs="Arial"/>
          <w:bCs w:val="0"/>
        </w:rPr>
        <w:t>Attività di stimolazione cognitiva</w:t>
      </w:r>
    </w:p>
    <w:p w14:paraId="50039D21" w14:textId="77777777" w:rsidR="000917C4" w:rsidRPr="005D74D7" w:rsidRDefault="000917C4" w:rsidP="000917C4">
      <w:pPr>
        <w:pStyle w:val="Titolo1"/>
        <w:tabs>
          <w:tab w:val="left" w:pos="-3124"/>
        </w:tabs>
        <w:ind w:left="708"/>
        <w:rPr>
          <w:rFonts w:ascii="Arial" w:hAnsi="Arial" w:cs="Arial"/>
        </w:rPr>
      </w:pPr>
    </w:p>
    <w:p w14:paraId="4260CBED" w14:textId="13110922" w:rsidR="00BF4860" w:rsidRDefault="005502F3" w:rsidP="00DC5371">
      <w:pPr>
        <w:pStyle w:val="Titolo1"/>
        <w:tabs>
          <w:tab w:val="left" w:pos="494"/>
        </w:tabs>
        <w:ind w:left="0"/>
        <w:jc w:val="both"/>
        <w:rPr>
          <w:rFonts w:ascii="Arial" w:eastAsia="Times New Roman" w:hAnsi="Arial" w:cs="Arial"/>
          <w:b w:val="0"/>
          <w:bCs w:val="0"/>
          <w:color w:val="080707"/>
          <w:kern w:val="0"/>
          <w:lang w:eastAsia="it-IT" w:bidi="ar-SA"/>
        </w:rPr>
      </w:pPr>
      <w:r w:rsidRPr="005D74D7">
        <w:rPr>
          <w:rFonts w:ascii="Arial" w:hAnsi="Arial" w:cs="Arial"/>
          <w:b w:val="0"/>
        </w:rPr>
        <w:t xml:space="preserve">Il percorso di stimolazione cognitiva </w:t>
      </w:r>
      <w:r w:rsidRPr="005D74D7">
        <w:rPr>
          <w:rFonts w:ascii="Arial" w:hAnsi="Arial" w:cs="Arial"/>
          <w:b w:val="0"/>
          <w:bCs w:val="0"/>
        </w:rPr>
        <w:t>proposto</w:t>
      </w:r>
      <w:r w:rsidR="00463CC9" w:rsidRPr="005D74D7">
        <w:rPr>
          <w:rFonts w:ascii="Arial" w:hAnsi="Arial" w:cs="Arial"/>
          <w:b w:val="0"/>
          <w:bCs w:val="0"/>
        </w:rPr>
        <w:t xml:space="preserve"> </w:t>
      </w:r>
      <w:r w:rsidRPr="005D74D7">
        <w:rPr>
          <w:rFonts w:ascii="Arial" w:hAnsi="Arial" w:cs="Arial"/>
          <w:b w:val="0"/>
          <w:bCs w:val="0"/>
        </w:rPr>
        <w:t xml:space="preserve">offre la possibilità di partecipare a incontri periodici di stimolazione cognitiva ed emotiva, strutturati e seguiti con il sostegno di neuropsicologi specializzati. </w:t>
      </w:r>
      <w:r w:rsidR="00BF4860" w:rsidRPr="005D74D7">
        <w:rPr>
          <w:rFonts w:ascii="Arial" w:eastAsia="Times New Roman" w:hAnsi="Arial" w:cs="Arial"/>
          <w:b w:val="0"/>
          <w:bCs w:val="0"/>
          <w:color w:val="080707"/>
          <w:kern w:val="0"/>
          <w:lang w:eastAsia="it-IT" w:bidi="ar-SA"/>
        </w:rPr>
        <w:t>Gli esercizi proposti sia in formato cartaceo sia computerizzato, sono stati strutturati e calibrati sulle capacità dei singoli pazienti e riguardano varie funzioni cognitive, tra cui: memoria, velocità di elaborazione dell’informazione capacità di pianificazione, ragionamento, attenzione e capacità linguistiche.</w:t>
      </w:r>
    </w:p>
    <w:p w14:paraId="4E1002CD" w14:textId="77777777" w:rsidR="00184FE2" w:rsidRPr="005D74D7" w:rsidRDefault="00184FE2" w:rsidP="00DC5371">
      <w:pPr>
        <w:pStyle w:val="Titolo1"/>
        <w:tabs>
          <w:tab w:val="left" w:pos="494"/>
        </w:tabs>
        <w:ind w:left="0"/>
        <w:jc w:val="both"/>
        <w:rPr>
          <w:rFonts w:ascii="Arial" w:eastAsia="Times New Roman" w:hAnsi="Arial" w:cs="Arial"/>
          <w:b w:val="0"/>
          <w:bCs w:val="0"/>
          <w:color w:val="222222"/>
          <w:kern w:val="0"/>
          <w:lang w:eastAsia="it-IT" w:bidi="ar-SA"/>
        </w:rPr>
      </w:pPr>
    </w:p>
    <w:p w14:paraId="583E0B53" w14:textId="77777777" w:rsidR="0041737F" w:rsidRPr="005D74D7" w:rsidRDefault="0041737F">
      <w:pPr>
        <w:pStyle w:val="Titolo1"/>
        <w:tabs>
          <w:tab w:val="left" w:pos="494"/>
        </w:tabs>
        <w:ind w:left="0"/>
        <w:rPr>
          <w:rFonts w:ascii="Arial" w:hAnsi="Arial" w:cs="Arial"/>
          <w:bCs w:val="0"/>
        </w:rPr>
      </w:pPr>
    </w:p>
    <w:p w14:paraId="3E2D8542" w14:textId="1AA3C642" w:rsidR="007F1D26" w:rsidRPr="005D74D7" w:rsidRDefault="005502F3" w:rsidP="00463CC9">
      <w:pPr>
        <w:pStyle w:val="Titolo1"/>
        <w:numPr>
          <w:ilvl w:val="0"/>
          <w:numId w:val="7"/>
        </w:numPr>
        <w:tabs>
          <w:tab w:val="left" w:pos="494"/>
        </w:tabs>
        <w:rPr>
          <w:rFonts w:ascii="Arial" w:hAnsi="Arial" w:cs="Arial"/>
          <w:bCs w:val="0"/>
        </w:rPr>
      </w:pPr>
      <w:bookmarkStart w:id="1" w:name="_Hlk146458053"/>
      <w:r w:rsidRPr="005D74D7">
        <w:rPr>
          <w:rFonts w:ascii="Arial" w:hAnsi="Arial" w:cs="Arial"/>
          <w:bCs w:val="0"/>
        </w:rPr>
        <w:t>Attività motoria</w:t>
      </w:r>
      <w:bookmarkEnd w:id="1"/>
    </w:p>
    <w:p w14:paraId="7893CECE" w14:textId="31377C22" w:rsidR="007F1D26" w:rsidRPr="005D74D7" w:rsidRDefault="005502F3">
      <w:pPr>
        <w:pStyle w:val="Titolo1"/>
        <w:tabs>
          <w:tab w:val="left" w:pos="494"/>
        </w:tabs>
        <w:ind w:left="0"/>
        <w:jc w:val="both"/>
        <w:rPr>
          <w:rFonts w:ascii="Arial" w:hAnsi="Arial" w:cs="Arial"/>
        </w:rPr>
      </w:pPr>
      <w:r w:rsidRPr="005D74D7">
        <w:rPr>
          <w:rFonts w:ascii="Arial" w:hAnsi="Arial" w:cs="Arial"/>
          <w:b w:val="0"/>
        </w:rPr>
        <w:t xml:space="preserve">Il progetto prevede </w:t>
      </w:r>
      <w:r w:rsidR="00463CC9" w:rsidRPr="005D74D7">
        <w:rPr>
          <w:rFonts w:ascii="Arial" w:hAnsi="Arial" w:cs="Arial"/>
          <w:b w:val="0"/>
        </w:rPr>
        <w:t xml:space="preserve">tre </w:t>
      </w:r>
      <w:r w:rsidRPr="005D74D7">
        <w:rPr>
          <w:rFonts w:ascii="Arial" w:hAnsi="Arial" w:cs="Arial"/>
          <w:b w:val="0"/>
        </w:rPr>
        <w:t xml:space="preserve">corsi </w:t>
      </w:r>
      <w:r w:rsidR="00463CC9" w:rsidRPr="005D74D7">
        <w:rPr>
          <w:rFonts w:ascii="Arial" w:hAnsi="Arial" w:cs="Arial"/>
          <w:b w:val="0"/>
        </w:rPr>
        <w:t xml:space="preserve">gestiti da professionisti, </w:t>
      </w:r>
      <w:r w:rsidRPr="005D74D7">
        <w:rPr>
          <w:rFonts w:ascii="Arial" w:hAnsi="Arial" w:cs="Arial"/>
          <w:b w:val="0"/>
        </w:rPr>
        <w:t>dedicati all’esercizio motorio all’interno di uno spazio sito nel Centro Sportivo Robilant</w:t>
      </w:r>
      <w:r w:rsidR="003F270A">
        <w:rPr>
          <w:rFonts w:ascii="Arial" w:hAnsi="Arial" w:cs="Arial"/>
          <w:b w:val="0"/>
        </w:rPr>
        <w:t xml:space="preserve"> </w:t>
      </w:r>
      <w:r w:rsidRPr="005D74D7">
        <w:rPr>
          <w:rFonts w:ascii="Arial" w:hAnsi="Arial" w:cs="Arial"/>
          <w:b w:val="0"/>
        </w:rPr>
        <w:t xml:space="preserve"> con frequenza settimanale</w:t>
      </w:r>
      <w:r w:rsidR="00463CC9" w:rsidRPr="005D74D7">
        <w:rPr>
          <w:rFonts w:ascii="Arial" w:hAnsi="Arial" w:cs="Arial"/>
          <w:b w:val="0"/>
        </w:rPr>
        <w:t>, dedicati a:</w:t>
      </w:r>
      <w:r w:rsidRPr="005D74D7">
        <w:rPr>
          <w:rFonts w:ascii="Arial" w:hAnsi="Arial" w:cs="Arial"/>
          <w:b w:val="0"/>
        </w:rPr>
        <w:t xml:space="preserve"> pilates, ginnastica dolce e risveglio muscolare. </w:t>
      </w:r>
    </w:p>
    <w:p w14:paraId="5971A60D" w14:textId="77777777" w:rsidR="007F1D26" w:rsidRPr="005D74D7" w:rsidRDefault="007F1D26">
      <w:pPr>
        <w:pStyle w:val="Titolo1"/>
        <w:tabs>
          <w:tab w:val="left" w:pos="494"/>
        </w:tabs>
        <w:ind w:left="0"/>
        <w:jc w:val="both"/>
        <w:rPr>
          <w:rFonts w:ascii="Arial" w:hAnsi="Arial" w:cs="Arial"/>
        </w:rPr>
      </w:pPr>
    </w:p>
    <w:p w14:paraId="54CC66AE" w14:textId="083EB627" w:rsidR="007F1D26" w:rsidRPr="005D74D7" w:rsidRDefault="005502F3">
      <w:pPr>
        <w:pStyle w:val="Titolo1"/>
        <w:tabs>
          <w:tab w:val="left" w:pos="494"/>
        </w:tabs>
        <w:ind w:left="0"/>
        <w:rPr>
          <w:rFonts w:ascii="Arial" w:hAnsi="Arial" w:cs="Arial"/>
        </w:rPr>
      </w:pPr>
      <w:r w:rsidRPr="005D74D7">
        <w:rPr>
          <w:rFonts w:ascii="Arial" w:hAnsi="Arial" w:cs="Arial"/>
          <w:bCs w:val="0"/>
        </w:rPr>
        <w:tab/>
      </w:r>
      <w:r w:rsidRPr="005D74D7">
        <w:rPr>
          <w:rFonts w:ascii="Arial" w:hAnsi="Arial" w:cs="Arial"/>
          <w:b w:val="0"/>
          <w:bCs w:val="0"/>
        </w:rPr>
        <w:tab/>
      </w:r>
    </w:p>
    <w:p w14:paraId="304B9DCB" w14:textId="0F335E4E" w:rsidR="007F1D26" w:rsidRPr="005D74D7" w:rsidRDefault="005502F3" w:rsidP="00783132">
      <w:pPr>
        <w:pStyle w:val="Titolo1"/>
        <w:numPr>
          <w:ilvl w:val="0"/>
          <w:numId w:val="7"/>
        </w:numPr>
        <w:tabs>
          <w:tab w:val="left" w:pos="494"/>
        </w:tabs>
        <w:jc w:val="both"/>
        <w:rPr>
          <w:rFonts w:ascii="Arial" w:hAnsi="Arial" w:cs="Arial"/>
        </w:rPr>
      </w:pPr>
      <w:r w:rsidRPr="005D74D7">
        <w:rPr>
          <w:rFonts w:ascii="Arial" w:hAnsi="Arial" w:cs="Arial"/>
          <w:bCs w:val="0"/>
        </w:rPr>
        <w:t>Promozione di piani alimentari sani e stili di vita salutari</w:t>
      </w:r>
    </w:p>
    <w:p w14:paraId="477D60DF" w14:textId="77777777" w:rsidR="007F1D26" w:rsidRPr="005D74D7" w:rsidRDefault="007F1D26">
      <w:pPr>
        <w:pStyle w:val="Titolo1"/>
        <w:tabs>
          <w:tab w:val="left" w:pos="-1315"/>
        </w:tabs>
        <w:ind w:left="855"/>
        <w:rPr>
          <w:rFonts w:ascii="Arial" w:hAnsi="Arial" w:cs="Arial"/>
        </w:rPr>
      </w:pPr>
    </w:p>
    <w:p w14:paraId="2FFA218E" w14:textId="5E4EA786" w:rsidR="007F1D26" w:rsidRPr="005D74D7" w:rsidRDefault="005502F3">
      <w:pPr>
        <w:pStyle w:val="Titolo1"/>
        <w:tabs>
          <w:tab w:val="left" w:pos="494"/>
        </w:tabs>
        <w:ind w:left="0"/>
        <w:jc w:val="both"/>
        <w:rPr>
          <w:rFonts w:ascii="Arial" w:hAnsi="Arial" w:cs="Arial"/>
          <w:b w:val="0"/>
        </w:rPr>
      </w:pPr>
      <w:r w:rsidRPr="005D74D7">
        <w:rPr>
          <w:rFonts w:ascii="Arial" w:hAnsi="Arial" w:cs="Arial"/>
          <w:b w:val="0"/>
        </w:rPr>
        <w:t xml:space="preserve">La proposta prevede incontri calendarizzati mensilmente riguardo a temi scientifici e medici che possano informare i partecipanti sulla fisiologia dell’invecchiamento, i cambiamenti che si verificano nel corpo e </w:t>
      </w:r>
      <w:r w:rsidR="008913AD" w:rsidRPr="005D74D7">
        <w:rPr>
          <w:rFonts w:ascii="Arial" w:hAnsi="Arial" w:cs="Arial"/>
          <w:b w:val="0"/>
        </w:rPr>
        <w:t>l’efficacia del</w:t>
      </w:r>
      <w:r w:rsidRPr="005D74D7">
        <w:rPr>
          <w:rFonts w:ascii="Arial" w:hAnsi="Arial" w:cs="Arial"/>
          <w:b w:val="0"/>
        </w:rPr>
        <w:t xml:space="preserve">l’impatto in </w:t>
      </w:r>
      <w:r w:rsidR="008913AD" w:rsidRPr="005D74D7">
        <w:rPr>
          <w:rFonts w:ascii="Arial" w:hAnsi="Arial" w:cs="Arial"/>
          <w:b w:val="0"/>
        </w:rPr>
        <w:t xml:space="preserve">relazione con </w:t>
      </w:r>
      <w:r w:rsidRPr="005D74D7">
        <w:rPr>
          <w:rFonts w:ascii="Arial" w:hAnsi="Arial" w:cs="Arial"/>
          <w:b w:val="0"/>
        </w:rPr>
        <w:t xml:space="preserve">lo stile di vita condotto. </w:t>
      </w:r>
    </w:p>
    <w:p w14:paraId="29E6168F" w14:textId="1E0F9E72" w:rsidR="007F1D26" w:rsidRPr="005D74D7" w:rsidRDefault="005502F3">
      <w:pPr>
        <w:pStyle w:val="Titolo1"/>
        <w:tabs>
          <w:tab w:val="left" w:pos="494"/>
        </w:tabs>
        <w:ind w:left="0"/>
        <w:jc w:val="both"/>
        <w:rPr>
          <w:rFonts w:ascii="Arial" w:hAnsi="Arial" w:cs="Arial"/>
          <w:b w:val="0"/>
        </w:rPr>
      </w:pPr>
      <w:r w:rsidRPr="005D74D7">
        <w:rPr>
          <w:rFonts w:ascii="Arial" w:hAnsi="Arial" w:cs="Arial"/>
          <w:b w:val="0"/>
        </w:rPr>
        <w:t xml:space="preserve">I temi trattati saranno: </w:t>
      </w:r>
    </w:p>
    <w:p w14:paraId="7AFC3AD8" w14:textId="77777777" w:rsidR="007F1D26" w:rsidRPr="005D74D7" w:rsidRDefault="005502F3">
      <w:pPr>
        <w:pStyle w:val="Titolo1"/>
        <w:numPr>
          <w:ilvl w:val="0"/>
          <w:numId w:val="5"/>
        </w:numPr>
        <w:tabs>
          <w:tab w:val="left" w:pos="-2782"/>
        </w:tabs>
        <w:rPr>
          <w:rFonts w:ascii="Arial" w:hAnsi="Arial" w:cs="Arial"/>
          <w:b w:val="0"/>
        </w:rPr>
      </w:pPr>
      <w:r w:rsidRPr="005D74D7">
        <w:rPr>
          <w:rFonts w:ascii="Arial" w:hAnsi="Arial" w:cs="Arial"/>
          <w:b w:val="0"/>
        </w:rPr>
        <w:t>Promozione di stili di vita sani</w:t>
      </w:r>
    </w:p>
    <w:p w14:paraId="396A7AF0" w14:textId="77777777" w:rsidR="007F1D26" w:rsidRPr="005D74D7" w:rsidRDefault="005502F3">
      <w:pPr>
        <w:pStyle w:val="Titolo1"/>
        <w:numPr>
          <w:ilvl w:val="0"/>
          <w:numId w:val="5"/>
        </w:numPr>
        <w:tabs>
          <w:tab w:val="left" w:pos="-2782"/>
        </w:tabs>
        <w:rPr>
          <w:rFonts w:ascii="Arial" w:hAnsi="Arial" w:cs="Arial"/>
          <w:b w:val="0"/>
        </w:rPr>
      </w:pPr>
      <w:r w:rsidRPr="005D74D7">
        <w:rPr>
          <w:rFonts w:ascii="Arial" w:hAnsi="Arial" w:cs="Arial"/>
          <w:b w:val="0"/>
        </w:rPr>
        <w:t>Informazione e descrizione di piani alimentari efficaci ed equilibrati</w:t>
      </w:r>
    </w:p>
    <w:p w14:paraId="44FB1670" w14:textId="77777777" w:rsidR="007F1D26" w:rsidRDefault="005502F3">
      <w:pPr>
        <w:pStyle w:val="Titolo1"/>
        <w:numPr>
          <w:ilvl w:val="0"/>
          <w:numId w:val="5"/>
        </w:numPr>
        <w:tabs>
          <w:tab w:val="left" w:pos="-2782"/>
        </w:tabs>
        <w:rPr>
          <w:rFonts w:ascii="Arial" w:hAnsi="Arial" w:cs="Arial"/>
          <w:b w:val="0"/>
        </w:rPr>
      </w:pPr>
      <w:r w:rsidRPr="005D74D7">
        <w:rPr>
          <w:rFonts w:ascii="Arial" w:hAnsi="Arial" w:cs="Arial"/>
          <w:b w:val="0"/>
        </w:rPr>
        <w:t>Promozione di abitudini quotidiane salutari utili alla gestione dello stress, alla prevenzione di incidenti domestici e alla sicurezza generale</w:t>
      </w:r>
    </w:p>
    <w:p w14:paraId="0D847524" w14:textId="77777777" w:rsidR="00184FE2" w:rsidRPr="005D74D7" w:rsidRDefault="00184FE2">
      <w:pPr>
        <w:pStyle w:val="Titolo1"/>
        <w:numPr>
          <w:ilvl w:val="0"/>
          <w:numId w:val="5"/>
        </w:numPr>
        <w:tabs>
          <w:tab w:val="left" w:pos="-2782"/>
        </w:tabs>
        <w:rPr>
          <w:rFonts w:ascii="Arial" w:hAnsi="Arial" w:cs="Arial"/>
          <w:b w:val="0"/>
        </w:rPr>
      </w:pPr>
    </w:p>
    <w:p w14:paraId="6F98AAF0" w14:textId="77777777" w:rsidR="007F1D26" w:rsidRPr="005D74D7" w:rsidRDefault="007F1D26">
      <w:pPr>
        <w:pStyle w:val="Titolo1"/>
        <w:tabs>
          <w:tab w:val="left" w:pos="494"/>
        </w:tabs>
        <w:ind w:left="0"/>
        <w:rPr>
          <w:rFonts w:ascii="Arial" w:hAnsi="Arial" w:cs="Arial"/>
          <w:b w:val="0"/>
          <w:bCs w:val="0"/>
        </w:rPr>
      </w:pPr>
    </w:p>
    <w:p w14:paraId="6867E445" w14:textId="77777777" w:rsidR="00E26EFF" w:rsidRPr="005D74D7" w:rsidRDefault="005502F3" w:rsidP="00E26EFF">
      <w:pPr>
        <w:pStyle w:val="Titolo1"/>
        <w:numPr>
          <w:ilvl w:val="0"/>
          <w:numId w:val="7"/>
        </w:numPr>
        <w:tabs>
          <w:tab w:val="left" w:pos="494"/>
        </w:tabs>
        <w:rPr>
          <w:rFonts w:ascii="Arial" w:hAnsi="Arial" w:cs="Arial"/>
          <w:b w:val="0"/>
        </w:rPr>
      </w:pPr>
      <w:r w:rsidRPr="005D74D7">
        <w:rPr>
          <w:rFonts w:ascii="Arial" w:hAnsi="Arial" w:cs="Arial"/>
          <w:bCs w:val="0"/>
        </w:rPr>
        <w:t xml:space="preserve">Attività di socializzazione </w:t>
      </w:r>
    </w:p>
    <w:p w14:paraId="2EF22F50" w14:textId="77777777" w:rsidR="00E26EFF" w:rsidRPr="005D74D7" w:rsidRDefault="00E26EFF" w:rsidP="00E26EFF">
      <w:pPr>
        <w:pStyle w:val="Titolo1"/>
        <w:tabs>
          <w:tab w:val="left" w:pos="494"/>
        </w:tabs>
        <w:ind w:left="0"/>
        <w:rPr>
          <w:rFonts w:ascii="Arial" w:hAnsi="Arial" w:cs="Arial"/>
          <w:b w:val="0"/>
        </w:rPr>
      </w:pPr>
    </w:p>
    <w:p w14:paraId="4FCCD566" w14:textId="74AD1456" w:rsidR="007F1D26" w:rsidRPr="005D74D7" w:rsidRDefault="005502F3" w:rsidP="00E26EFF">
      <w:pPr>
        <w:pStyle w:val="Titolo1"/>
        <w:tabs>
          <w:tab w:val="left" w:pos="494"/>
        </w:tabs>
        <w:ind w:left="0"/>
        <w:rPr>
          <w:rFonts w:ascii="Arial" w:hAnsi="Arial" w:cs="Arial"/>
          <w:b w:val="0"/>
        </w:rPr>
      </w:pPr>
      <w:r w:rsidRPr="005D74D7">
        <w:rPr>
          <w:rFonts w:ascii="Arial" w:hAnsi="Arial" w:cs="Arial"/>
          <w:b w:val="0"/>
        </w:rPr>
        <w:t>Il Centro Sportivo Robilant</w:t>
      </w:r>
      <w:r w:rsidR="004210DC" w:rsidRPr="005D74D7">
        <w:rPr>
          <w:rFonts w:ascii="Arial" w:hAnsi="Arial" w:cs="Arial"/>
          <w:b w:val="0"/>
        </w:rPr>
        <w:t>,</w:t>
      </w:r>
      <w:r w:rsidRPr="005D74D7">
        <w:rPr>
          <w:rFonts w:ascii="Arial" w:hAnsi="Arial" w:cs="Arial"/>
          <w:b w:val="0"/>
        </w:rPr>
        <w:t xml:space="preserve"> in cui si svolgeranno </w:t>
      </w:r>
      <w:r w:rsidR="004210DC" w:rsidRPr="005D74D7">
        <w:rPr>
          <w:rFonts w:ascii="Arial" w:hAnsi="Arial" w:cs="Arial"/>
          <w:b w:val="0"/>
        </w:rPr>
        <w:t xml:space="preserve">molte </w:t>
      </w:r>
      <w:r w:rsidRPr="005D74D7">
        <w:rPr>
          <w:rFonts w:ascii="Arial" w:hAnsi="Arial" w:cs="Arial"/>
          <w:b w:val="0"/>
        </w:rPr>
        <w:t>attività del progetto è dotato di un ristorante/bar e di spazi in cui è possibile condividere momenti di interazion</w:t>
      </w:r>
      <w:r w:rsidR="004210DC" w:rsidRPr="005D74D7">
        <w:rPr>
          <w:rFonts w:ascii="Arial" w:hAnsi="Arial" w:cs="Arial"/>
          <w:b w:val="0"/>
        </w:rPr>
        <w:t>e</w:t>
      </w:r>
      <w:r w:rsidRPr="005D74D7">
        <w:rPr>
          <w:rFonts w:ascii="Arial" w:hAnsi="Arial" w:cs="Arial"/>
          <w:b w:val="0"/>
        </w:rPr>
        <w:t xml:space="preserve"> e confronti fra gli stessi beneficiari. </w:t>
      </w:r>
    </w:p>
    <w:p w14:paraId="52ED8B06" w14:textId="77777777" w:rsidR="00184FE2" w:rsidRPr="005D74D7" w:rsidRDefault="00184FE2">
      <w:pPr>
        <w:pStyle w:val="Titolo1"/>
        <w:tabs>
          <w:tab w:val="left" w:pos="494"/>
        </w:tabs>
        <w:ind w:left="0"/>
        <w:jc w:val="both"/>
        <w:rPr>
          <w:rFonts w:ascii="Arial" w:hAnsi="Arial" w:cs="Arial"/>
        </w:rPr>
      </w:pPr>
    </w:p>
    <w:p w14:paraId="6C850580" w14:textId="77777777" w:rsidR="007F1D26" w:rsidRPr="005D74D7" w:rsidRDefault="005502F3">
      <w:pPr>
        <w:pStyle w:val="Titolo1"/>
        <w:tabs>
          <w:tab w:val="left" w:pos="494"/>
        </w:tabs>
        <w:ind w:left="0"/>
        <w:rPr>
          <w:rFonts w:ascii="Arial" w:hAnsi="Arial" w:cs="Arial"/>
          <w:b w:val="0"/>
          <w:bCs w:val="0"/>
        </w:rPr>
      </w:pPr>
      <w:r w:rsidRPr="005D74D7">
        <w:rPr>
          <w:rFonts w:ascii="Arial" w:hAnsi="Arial" w:cs="Arial"/>
          <w:b w:val="0"/>
          <w:bCs w:val="0"/>
        </w:rPr>
        <w:tab/>
      </w:r>
    </w:p>
    <w:p w14:paraId="3867509C" w14:textId="32668BBF" w:rsidR="007F1D26" w:rsidRPr="005D74D7" w:rsidRDefault="005502F3" w:rsidP="00EB299F">
      <w:pPr>
        <w:pStyle w:val="Titolo1"/>
        <w:numPr>
          <w:ilvl w:val="0"/>
          <w:numId w:val="7"/>
        </w:numPr>
        <w:tabs>
          <w:tab w:val="left" w:pos="494"/>
        </w:tabs>
        <w:jc w:val="both"/>
        <w:rPr>
          <w:rFonts w:ascii="Arial" w:hAnsi="Arial" w:cs="Arial"/>
          <w:b w:val="0"/>
        </w:rPr>
      </w:pPr>
      <w:r w:rsidRPr="005D74D7">
        <w:rPr>
          <w:rFonts w:ascii="Arial" w:hAnsi="Arial" w:cs="Arial"/>
          <w:bCs w:val="0"/>
        </w:rPr>
        <w:t xml:space="preserve">Attività di </w:t>
      </w:r>
      <w:r w:rsidR="004E5603" w:rsidRPr="005D74D7">
        <w:rPr>
          <w:rFonts w:ascii="Arial" w:hAnsi="Arial" w:cs="Arial"/>
          <w:bCs w:val="0"/>
        </w:rPr>
        <w:t>Educazione fra pari</w:t>
      </w:r>
      <w:r w:rsidR="00C61EC6" w:rsidRPr="005D74D7">
        <w:rPr>
          <w:rFonts w:ascii="Arial" w:hAnsi="Arial" w:cs="Arial"/>
          <w:bCs w:val="0"/>
        </w:rPr>
        <w:t xml:space="preserve"> </w:t>
      </w:r>
    </w:p>
    <w:p w14:paraId="1D3CF6A8" w14:textId="77777777" w:rsidR="00271DDD" w:rsidRPr="005D74D7" w:rsidRDefault="00271DDD" w:rsidP="00271DDD">
      <w:pPr>
        <w:pStyle w:val="Titolo1"/>
        <w:tabs>
          <w:tab w:val="left" w:pos="494"/>
        </w:tabs>
        <w:ind w:left="708"/>
        <w:jc w:val="both"/>
        <w:rPr>
          <w:rFonts w:ascii="Arial" w:hAnsi="Arial" w:cs="Arial"/>
          <w:b w:val="0"/>
        </w:rPr>
      </w:pPr>
    </w:p>
    <w:p w14:paraId="15DCE33B" w14:textId="756CBE17" w:rsidR="007F1D26" w:rsidRPr="005D74D7" w:rsidRDefault="005502F3" w:rsidP="00C56D68">
      <w:pPr>
        <w:pStyle w:val="Titolo1"/>
        <w:tabs>
          <w:tab w:val="left" w:pos="494"/>
        </w:tabs>
        <w:ind w:left="0"/>
        <w:jc w:val="both"/>
        <w:rPr>
          <w:rFonts w:ascii="Arial" w:hAnsi="Arial" w:cs="Arial"/>
          <w:b w:val="0"/>
          <w:bCs w:val="0"/>
        </w:rPr>
      </w:pPr>
      <w:r w:rsidRPr="005D74D7">
        <w:rPr>
          <w:rFonts w:ascii="Arial" w:hAnsi="Arial" w:cs="Arial"/>
          <w:b w:val="0"/>
        </w:rPr>
        <w:t>I formatori</w:t>
      </w:r>
      <w:r w:rsidR="00E26EFF" w:rsidRPr="005D74D7">
        <w:rPr>
          <w:rFonts w:ascii="Arial" w:hAnsi="Arial" w:cs="Arial"/>
          <w:b w:val="0"/>
        </w:rPr>
        <w:t xml:space="preserve"> </w:t>
      </w:r>
      <w:r w:rsidRPr="005D74D7">
        <w:rPr>
          <w:rFonts w:ascii="Arial" w:hAnsi="Arial" w:cs="Arial"/>
          <w:b w:val="0"/>
        </w:rPr>
        <w:t xml:space="preserve">sono sia anziani sia caregiver disponibili a condividere le loro esperienze </w:t>
      </w:r>
      <w:r w:rsidR="00C56D68" w:rsidRPr="005D74D7">
        <w:rPr>
          <w:rFonts w:ascii="Arial" w:hAnsi="Arial" w:cs="Arial"/>
          <w:b w:val="0"/>
        </w:rPr>
        <w:t xml:space="preserve">dei benefici ottenuti grazie alla partecipazione ai percorsi di invecchiamento attivo e di stimolazione cognitiva. </w:t>
      </w:r>
    </w:p>
    <w:p w14:paraId="09BF5C73" w14:textId="77777777" w:rsidR="007F1D26" w:rsidRPr="005D74D7" w:rsidRDefault="007F1D26">
      <w:pPr>
        <w:pStyle w:val="Titolo1"/>
        <w:tabs>
          <w:tab w:val="left" w:pos="494"/>
        </w:tabs>
        <w:ind w:left="0"/>
        <w:rPr>
          <w:rFonts w:ascii="Arial" w:hAnsi="Arial" w:cs="Arial"/>
        </w:rPr>
      </w:pPr>
    </w:p>
    <w:p w14:paraId="074B776B" w14:textId="4D28916E" w:rsidR="000127BC" w:rsidRPr="005D74D7" w:rsidRDefault="005502F3" w:rsidP="00636BDB">
      <w:pPr>
        <w:pStyle w:val="Titolo1"/>
        <w:tabs>
          <w:tab w:val="left" w:pos="494"/>
        </w:tabs>
        <w:ind w:left="0"/>
        <w:jc w:val="both"/>
        <w:rPr>
          <w:rFonts w:ascii="Arial" w:hAnsi="Arial" w:cs="Arial"/>
          <w:b w:val="0"/>
          <w:bCs w:val="0"/>
        </w:rPr>
      </w:pPr>
      <w:r w:rsidRPr="005D74D7">
        <w:rPr>
          <w:rFonts w:ascii="Arial" w:hAnsi="Arial" w:cs="Arial"/>
          <w:b w:val="0"/>
          <w:bCs w:val="0"/>
        </w:rPr>
        <w:tab/>
      </w:r>
    </w:p>
    <w:p w14:paraId="7E5C0DCD" w14:textId="6AA6CA11" w:rsidR="007F1D26" w:rsidRPr="005D74D7" w:rsidRDefault="005502F3">
      <w:pPr>
        <w:pStyle w:val="Standard"/>
        <w:tabs>
          <w:tab w:val="left" w:pos="494"/>
        </w:tabs>
        <w:jc w:val="both"/>
        <w:rPr>
          <w:rFonts w:ascii="Arial" w:hAnsi="Arial" w:cs="Arial"/>
          <w:b/>
          <w:bCs/>
          <w:i/>
          <w:iCs/>
        </w:rPr>
      </w:pPr>
      <w:r w:rsidRPr="005D74D7">
        <w:rPr>
          <w:rFonts w:ascii="Arial" w:hAnsi="Arial" w:cs="Arial"/>
          <w:b/>
          <w:bCs/>
          <w:i/>
          <w:iCs/>
        </w:rPr>
        <w:t xml:space="preserve">- in cosa consiste l’innovatività della proposta </w:t>
      </w:r>
    </w:p>
    <w:p w14:paraId="2C8A6CE2" w14:textId="77777777" w:rsidR="007F1D26" w:rsidRPr="005D74D7" w:rsidRDefault="007F1D26">
      <w:pPr>
        <w:pStyle w:val="Standard"/>
        <w:tabs>
          <w:tab w:val="left" w:pos="494"/>
        </w:tabs>
        <w:jc w:val="both"/>
        <w:rPr>
          <w:rFonts w:ascii="Arial" w:hAnsi="Arial" w:cs="Arial"/>
          <w:i/>
          <w:iCs/>
        </w:rPr>
      </w:pPr>
    </w:p>
    <w:p w14:paraId="342E65CD" w14:textId="6FEF94F5" w:rsidR="007F1D26" w:rsidRPr="005D74D7" w:rsidRDefault="005502F3">
      <w:pPr>
        <w:pStyle w:val="Standard"/>
        <w:tabs>
          <w:tab w:val="left" w:pos="494"/>
        </w:tabs>
        <w:jc w:val="both"/>
        <w:rPr>
          <w:rFonts w:ascii="Arial" w:hAnsi="Arial" w:cs="Arial"/>
          <w:i/>
          <w:iCs/>
        </w:rPr>
      </w:pPr>
      <w:r w:rsidRPr="005D74D7">
        <w:rPr>
          <w:rFonts w:ascii="Arial" w:hAnsi="Arial" w:cs="Arial"/>
          <w:bCs/>
          <w:i/>
          <w:iCs/>
        </w:rPr>
        <w:t xml:space="preserve">La metodologia della stimolazione cognitiva risulta efficace al fine di favorire percorsi di invecchiamento attivo. </w:t>
      </w:r>
      <w:r w:rsidR="00933600" w:rsidRPr="005D74D7">
        <w:rPr>
          <w:rFonts w:ascii="Arial" w:hAnsi="Arial" w:cs="Arial"/>
          <w:bCs/>
          <w:i/>
          <w:iCs/>
        </w:rPr>
        <w:t xml:space="preserve">Gli esercizi proposti sia in formato cartaceo sia computerizzato, sono strutturati e calibrati sulle </w:t>
      </w:r>
      <w:r w:rsidR="00184FE2" w:rsidRPr="005D74D7">
        <w:rPr>
          <w:rFonts w:ascii="Arial" w:hAnsi="Arial" w:cs="Arial"/>
          <w:bCs/>
          <w:i/>
          <w:iCs/>
        </w:rPr>
        <w:t>capacità</w:t>
      </w:r>
      <w:r w:rsidR="00933600" w:rsidRPr="005D74D7">
        <w:rPr>
          <w:rFonts w:ascii="Arial" w:hAnsi="Arial" w:cs="Arial"/>
          <w:bCs/>
          <w:i/>
          <w:iCs/>
        </w:rPr>
        <w:t xml:space="preserve"> de</w:t>
      </w:r>
      <w:r w:rsidR="00857A58" w:rsidRPr="005D74D7">
        <w:rPr>
          <w:rFonts w:ascii="Arial" w:hAnsi="Arial" w:cs="Arial"/>
          <w:bCs/>
          <w:i/>
          <w:iCs/>
        </w:rPr>
        <w:t xml:space="preserve">lle </w:t>
      </w:r>
      <w:r w:rsidR="00933600" w:rsidRPr="005D74D7">
        <w:rPr>
          <w:rFonts w:ascii="Arial" w:hAnsi="Arial" w:cs="Arial"/>
          <w:bCs/>
          <w:i/>
          <w:iCs/>
        </w:rPr>
        <w:t>singo</w:t>
      </w:r>
      <w:r w:rsidR="00857A58" w:rsidRPr="005D74D7">
        <w:rPr>
          <w:rFonts w:ascii="Arial" w:hAnsi="Arial" w:cs="Arial"/>
          <w:bCs/>
          <w:i/>
          <w:iCs/>
        </w:rPr>
        <w:t>le</w:t>
      </w:r>
      <w:r w:rsidR="00933600" w:rsidRPr="005D74D7">
        <w:rPr>
          <w:rFonts w:ascii="Arial" w:hAnsi="Arial" w:cs="Arial"/>
          <w:bCs/>
          <w:i/>
          <w:iCs/>
        </w:rPr>
        <w:t xml:space="preserve"> p</w:t>
      </w:r>
      <w:r w:rsidR="00857A58" w:rsidRPr="005D74D7">
        <w:rPr>
          <w:rFonts w:ascii="Arial" w:hAnsi="Arial" w:cs="Arial"/>
          <w:bCs/>
          <w:i/>
          <w:iCs/>
        </w:rPr>
        <w:t>ersone</w:t>
      </w:r>
      <w:r w:rsidR="00933600" w:rsidRPr="005D74D7">
        <w:rPr>
          <w:rFonts w:ascii="Arial" w:hAnsi="Arial" w:cs="Arial"/>
          <w:bCs/>
          <w:i/>
          <w:iCs/>
        </w:rPr>
        <w:t xml:space="preserve"> e riguardano varie funzioni cognitive, tra cui: memoria, </w:t>
      </w:r>
      <w:r w:rsidR="00184FE2" w:rsidRPr="005D74D7">
        <w:rPr>
          <w:rFonts w:ascii="Arial" w:hAnsi="Arial" w:cs="Arial"/>
          <w:bCs/>
          <w:i/>
          <w:iCs/>
        </w:rPr>
        <w:t>velocità</w:t>
      </w:r>
      <w:r w:rsidR="00933600" w:rsidRPr="005D74D7">
        <w:rPr>
          <w:rFonts w:ascii="Arial" w:hAnsi="Arial" w:cs="Arial"/>
          <w:bCs/>
          <w:i/>
          <w:iCs/>
        </w:rPr>
        <w:t xml:space="preserve"> di elaborazione dell’informazione, </w:t>
      </w:r>
      <w:r w:rsidR="00184FE2" w:rsidRPr="005D74D7">
        <w:rPr>
          <w:rFonts w:ascii="Arial" w:hAnsi="Arial" w:cs="Arial"/>
          <w:bCs/>
          <w:i/>
          <w:iCs/>
        </w:rPr>
        <w:t>capacità</w:t>
      </w:r>
      <w:r w:rsidR="00933600" w:rsidRPr="005D74D7">
        <w:rPr>
          <w:rFonts w:ascii="Arial" w:hAnsi="Arial" w:cs="Arial"/>
          <w:bCs/>
          <w:i/>
          <w:iCs/>
        </w:rPr>
        <w:t xml:space="preserve"> di pianificazione, ragionamento, attenzione e </w:t>
      </w:r>
      <w:r w:rsidR="00184FE2" w:rsidRPr="005D74D7">
        <w:rPr>
          <w:rFonts w:ascii="Arial" w:hAnsi="Arial" w:cs="Arial"/>
          <w:bCs/>
          <w:i/>
          <w:iCs/>
        </w:rPr>
        <w:t>capacità</w:t>
      </w:r>
      <w:r w:rsidR="00933600" w:rsidRPr="005D74D7">
        <w:rPr>
          <w:rFonts w:ascii="Arial" w:hAnsi="Arial" w:cs="Arial"/>
          <w:bCs/>
          <w:i/>
          <w:iCs/>
        </w:rPr>
        <w:t xml:space="preserve"> linguistiche.</w:t>
      </w:r>
      <w:r w:rsidRPr="005D74D7">
        <w:rPr>
          <w:rFonts w:ascii="Arial" w:hAnsi="Arial" w:cs="Arial"/>
          <w:bCs/>
          <w:i/>
          <w:iCs/>
        </w:rPr>
        <w:t xml:space="preserve"> </w:t>
      </w:r>
    </w:p>
    <w:p w14:paraId="0F1AE407" w14:textId="77777777" w:rsidR="00C73379" w:rsidRDefault="00C73379">
      <w:pPr>
        <w:pStyle w:val="Standard"/>
        <w:widowControl w:val="0"/>
        <w:tabs>
          <w:tab w:val="left" w:pos="777"/>
        </w:tabs>
        <w:ind w:left="283"/>
        <w:jc w:val="center"/>
        <w:rPr>
          <w:rFonts w:ascii="Calibri" w:eastAsia="Times New Roman" w:hAnsi="Calibri" w:cs="Calibri"/>
          <w:i/>
          <w:spacing w:val="-57"/>
          <w:kern w:val="0"/>
          <w:lang w:eastAsia="en-US" w:bidi="ar-SA"/>
        </w:rPr>
      </w:pPr>
    </w:p>
    <w:p w14:paraId="4F337080" w14:textId="2E89900D" w:rsidR="00C73379" w:rsidRDefault="00C73379">
      <w:pPr>
        <w:pStyle w:val="Standard"/>
        <w:widowControl w:val="0"/>
        <w:tabs>
          <w:tab w:val="left" w:pos="777"/>
        </w:tabs>
        <w:ind w:left="283"/>
        <w:jc w:val="center"/>
        <w:rPr>
          <w:rFonts w:ascii="Calibri" w:eastAsia="Times New Roman" w:hAnsi="Calibri" w:cs="Calibri"/>
          <w:i/>
          <w:spacing w:val="-57"/>
          <w:kern w:val="0"/>
          <w:lang w:eastAsia="en-US" w:bidi="ar-SA"/>
        </w:rPr>
      </w:pPr>
    </w:p>
    <w:p w14:paraId="7186A1B0" w14:textId="78589B66" w:rsidR="00C73379" w:rsidRDefault="00CD4B42" w:rsidP="00CD4B42">
      <w:pPr>
        <w:pStyle w:val="Standard"/>
        <w:widowControl w:val="0"/>
        <w:tabs>
          <w:tab w:val="left" w:pos="777"/>
        </w:tabs>
        <w:ind w:left="283"/>
        <w:rPr>
          <w:rFonts w:ascii="Calibri" w:eastAsia="Times New Roman" w:hAnsi="Calibri" w:cs="Calibri"/>
          <w:i/>
          <w:spacing w:val="-57"/>
          <w:kern w:val="0"/>
          <w:lang w:eastAsia="en-US" w:bidi="ar-SA"/>
        </w:rPr>
      </w:pPr>
      <w:r>
        <w:rPr>
          <w:noProof/>
        </w:rPr>
        <w:drawing>
          <wp:inline distT="0" distB="0" distL="0" distR="0" wp14:anchorId="7A4EA045" wp14:editId="38A1FBF2">
            <wp:extent cx="2034540" cy="640080"/>
            <wp:effectExtent l="0" t="0" r="3810" b="7620"/>
            <wp:docPr id="1850960586" name="Immagine 1" descr="Immagine che contiene testo, Carattere, Elementi grafici, simb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960586" name="Immagine 1" descr="Immagine che contiene testo, Carattere, Elementi grafici, simbolo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F68F3" w14:textId="77777777" w:rsidR="00C73379" w:rsidRDefault="00C73379">
      <w:pPr>
        <w:pStyle w:val="Standard"/>
        <w:widowControl w:val="0"/>
        <w:tabs>
          <w:tab w:val="left" w:pos="777"/>
        </w:tabs>
        <w:ind w:left="283"/>
        <w:jc w:val="center"/>
        <w:rPr>
          <w:rFonts w:ascii="Calibri" w:eastAsia="Times New Roman" w:hAnsi="Calibri" w:cs="Calibri"/>
          <w:i/>
          <w:spacing w:val="-57"/>
          <w:kern w:val="0"/>
          <w:lang w:eastAsia="en-US" w:bidi="ar-SA"/>
        </w:rPr>
      </w:pPr>
    </w:p>
    <w:p w14:paraId="4268E958" w14:textId="77777777" w:rsidR="00CD4B42" w:rsidRPr="00905403" w:rsidRDefault="00CD4B42" w:rsidP="00CD4B42">
      <w:pPr>
        <w:rPr>
          <w:rFonts w:ascii="New baskerville" w:hAnsi="New baskerville" w:cs="ADLaM Display" w:hint="eastAsia"/>
          <w:sz w:val="28"/>
          <w:szCs w:val="28"/>
        </w:rPr>
      </w:pPr>
      <w:r w:rsidRPr="00905403">
        <w:rPr>
          <w:rFonts w:ascii="New baskerville" w:hAnsi="New baskerville" w:cs="ADLaM Display"/>
          <w:sz w:val="28"/>
          <w:szCs w:val="28"/>
        </w:rPr>
        <w:t>Realizzato con il contributo della Regione Piemonte</w:t>
      </w:r>
    </w:p>
    <w:p w14:paraId="5DE576B6" w14:textId="77777777" w:rsidR="00C73379" w:rsidRDefault="00C73379">
      <w:pPr>
        <w:pStyle w:val="Standard"/>
        <w:widowControl w:val="0"/>
        <w:tabs>
          <w:tab w:val="left" w:pos="777"/>
        </w:tabs>
        <w:ind w:left="283"/>
        <w:jc w:val="center"/>
        <w:rPr>
          <w:rFonts w:ascii="Calibri" w:eastAsia="Times New Roman" w:hAnsi="Calibri" w:cs="Calibri"/>
          <w:i/>
          <w:spacing w:val="-57"/>
          <w:kern w:val="0"/>
          <w:lang w:eastAsia="en-US" w:bidi="ar-SA"/>
        </w:rPr>
      </w:pPr>
    </w:p>
    <w:sectPr w:rsidR="00C73379">
      <w:footerReference w:type="default" r:id="rId10"/>
      <w:pgSz w:w="11906" w:h="16838"/>
      <w:pgMar w:top="1276" w:right="995" w:bottom="920" w:left="880" w:header="720" w:footer="7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C2F9E9" w14:textId="77777777" w:rsidR="0042363C" w:rsidRDefault="0042363C">
      <w:r>
        <w:separator/>
      </w:r>
    </w:p>
  </w:endnote>
  <w:endnote w:type="continuationSeparator" w:id="0">
    <w:p w14:paraId="052C21E0" w14:textId="77777777" w:rsidR="0042363C" w:rsidRDefault="00423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re Baskerville">
    <w:charset w:val="00"/>
    <w:family w:val="auto"/>
    <w:pitch w:val="variable"/>
    <w:sig w:usb0="A00000BF" w:usb1="5000005B" w:usb2="00000000" w:usb3="00000000" w:csb0="00000093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New baskerville">
    <w:altName w:val="Cambria"/>
    <w:panose1 w:val="00000000000000000000"/>
    <w:charset w:val="00"/>
    <w:family w:val="roman"/>
    <w:notTrueType/>
    <w:pitch w:val="default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09AC7F" w14:textId="77777777" w:rsidR="0003758B" w:rsidRDefault="0003758B">
    <w:pPr>
      <w:pStyle w:val="Textbody"/>
      <w:spacing w:line="0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C524E4" w14:textId="77777777" w:rsidR="0042363C" w:rsidRDefault="0042363C">
      <w:r>
        <w:rPr>
          <w:color w:val="000000"/>
        </w:rPr>
        <w:separator/>
      </w:r>
    </w:p>
  </w:footnote>
  <w:footnote w:type="continuationSeparator" w:id="0">
    <w:p w14:paraId="36AE7898" w14:textId="77777777" w:rsidR="0042363C" w:rsidRDefault="00423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76739"/>
    <w:multiLevelType w:val="hybridMultilevel"/>
    <w:tmpl w:val="828C9414"/>
    <w:lvl w:ilvl="0" w:tplc="0410000F">
      <w:start w:val="1"/>
      <w:numFmt w:val="decimal"/>
      <w:lvlText w:val="%1."/>
      <w:lvlJc w:val="left"/>
      <w:pPr>
        <w:ind w:left="1215" w:hanging="360"/>
      </w:pPr>
    </w:lvl>
    <w:lvl w:ilvl="1" w:tplc="04100019" w:tentative="1">
      <w:start w:val="1"/>
      <w:numFmt w:val="lowerLetter"/>
      <w:lvlText w:val="%2."/>
      <w:lvlJc w:val="left"/>
      <w:pPr>
        <w:ind w:left="1935" w:hanging="360"/>
      </w:pPr>
    </w:lvl>
    <w:lvl w:ilvl="2" w:tplc="0410001B" w:tentative="1">
      <w:start w:val="1"/>
      <w:numFmt w:val="lowerRoman"/>
      <w:lvlText w:val="%3."/>
      <w:lvlJc w:val="right"/>
      <w:pPr>
        <w:ind w:left="2655" w:hanging="180"/>
      </w:pPr>
    </w:lvl>
    <w:lvl w:ilvl="3" w:tplc="0410000F" w:tentative="1">
      <w:start w:val="1"/>
      <w:numFmt w:val="decimal"/>
      <w:lvlText w:val="%4."/>
      <w:lvlJc w:val="left"/>
      <w:pPr>
        <w:ind w:left="3375" w:hanging="360"/>
      </w:pPr>
    </w:lvl>
    <w:lvl w:ilvl="4" w:tplc="04100019" w:tentative="1">
      <w:start w:val="1"/>
      <w:numFmt w:val="lowerLetter"/>
      <w:lvlText w:val="%5."/>
      <w:lvlJc w:val="left"/>
      <w:pPr>
        <w:ind w:left="4095" w:hanging="360"/>
      </w:pPr>
    </w:lvl>
    <w:lvl w:ilvl="5" w:tplc="0410001B" w:tentative="1">
      <w:start w:val="1"/>
      <w:numFmt w:val="lowerRoman"/>
      <w:lvlText w:val="%6."/>
      <w:lvlJc w:val="right"/>
      <w:pPr>
        <w:ind w:left="4815" w:hanging="180"/>
      </w:pPr>
    </w:lvl>
    <w:lvl w:ilvl="6" w:tplc="0410000F" w:tentative="1">
      <w:start w:val="1"/>
      <w:numFmt w:val="decimal"/>
      <w:lvlText w:val="%7."/>
      <w:lvlJc w:val="left"/>
      <w:pPr>
        <w:ind w:left="5535" w:hanging="360"/>
      </w:pPr>
    </w:lvl>
    <w:lvl w:ilvl="7" w:tplc="04100019" w:tentative="1">
      <w:start w:val="1"/>
      <w:numFmt w:val="lowerLetter"/>
      <w:lvlText w:val="%8."/>
      <w:lvlJc w:val="left"/>
      <w:pPr>
        <w:ind w:left="6255" w:hanging="360"/>
      </w:pPr>
    </w:lvl>
    <w:lvl w:ilvl="8" w:tplc="0410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 w15:restartNumberingAfterBreak="0">
    <w:nsid w:val="216545C7"/>
    <w:multiLevelType w:val="multilevel"/>
    <w:tmpl w:val="4B126DAA"/>
    <w:lvl w:ilvl="0">
      <w:numFmt w:val="bullet"/>
      <w:lvlText w:val="✗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✗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✗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✗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✗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✗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✗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✗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✗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2C895073"/>
    <w:multiLevelType w:val="multilevel"/>
    <w:tmpl w:val="0AC44800"/>
    <w:styleLink w:val="WWNum8"/>
    <w:lvl w:ilvl="0">
      <w:numFmt w:val="bullet"/>
      <w:lvlText w:val="-"/>
      <w:lvlJc w:val="left"/>
      <w:pPr>
        <w:ind w:left="973" w:hanging="798"/>
      </w:pPr>
      <w:rPr>
        <w:rFonts w:ascii="Times New Roman" w:hAnsi="Times New Roman" w:cs="Tahoma"/>
      </w:rPr>
    </w:lvl>
    <w:lvl w:ilvl="1">
      <w:numFmt w:val="bullet"/>
      <w:lvlText w:val="–"/>
      <w:lvlJc w:val="left"/>
      <w:pPr>
        <w:ind w:left="252" w:hanging="181"/>
      </w:pPr>
      <w:rPr>
        <w:rFonts w:ascii="Times New Roman" w:hAnsi="Times New Roman" w:cs="Times New Roman"/>
      </w:rPr>
    </w:lvl>
    <w:lvl w:ilvl="2">
      <w:numFmt w:val="bullet"/>
      <w:lvlText w:val=""/>
      <w:lvlJc w:val="left"/>
      <w:pPr>
        <w:ind w:left="2078" w:hanging="181"/>
      </w:pPr>
      <w:rPr>
        <w:rFonts w:ascii="Times New Roman" w:hAnsi="Times New Roman" w:cs="Symbol"/>
      </w:rPr>
    </w:lvl>
    <w:lvl w:ilvl="3">
      <w:numFmt w:val="bullet"/>
      <w:lvlText w:val=""/>
      <w:lvlJc w:val="left"/>
      <w:pPr>
        <w:ind w:left="3176" w:hanging="181"/>
      </w:pPr>
      <w:rPr>
        <w:rFonts w:ascii="Times New Roman" w:hAnsi="Times New Roman" w:cs="Symbol"/>
      </w:rPr>
    </w:lvl>
    <w:lvl w:ilvl="4">
      <w:numFmt w:val="bullet"/>
      <w:lvlText w:val=""/>
      <w:lvlJc w:val="left"/>
      <w:pPr>
        <w:ind w:left="4275" w:hanging="181"/>
      </w:pPr>
      <w:rPr>
        <w:rFonts w:ascii="Times New Roman" w:hAnsi="Times New Roman" w:cs="Symbol"/>
      </w:rPr>
    </w:lvl>
    <w:lvl w:ilvl="5">
      <w:numFmt w:val="bullet"/>
      <w:lvlText w:val=""/>
      <w:lvlJc w:val="left"/>
      <w:pPr>
        <w:ind w:left="5373" w:hanging="181"/>
      </w:pPr>
      <w:rPr>
        <w:rFonts w:ascii="Times New Roman" w:hAnsi="Times New Roman" w:cs="Symbol"/>
      </w:rPr>
    </w:lvl>
    <w:lvl w:ilvl="6">
      <w:numFmt w:val="bullet"/>
      <w:lvlText w:val=""/>
      <w:lvlJc w:val="left"/>
      <w:pPr>
        <w:ind w:left="6471" w:hanging="181"/>
      </w:pPr>
      <w:rPr>
        <w:rFonts w:ascii="Times New Roman" w:hAnsi="Times New Roman" w:cs="Symbol"/>
      </w:rPr>
    </w:lvl>
    <w:lvl w:ilvl="7">
      <w:numFmt w:val="bullet"/>
      <w:lvlText w:val=""/>
      <w:lvlJc w:val="left"/>
      <w:pPr>
        <w:ind w:left="7570" w:hanging="181"/>
      </w:pPr>
      <w:rPr>
        <w:rFonts w:ascii="Times New Roman" w:hAnsi="Times New Roman" w:cs="Symbol"/>
      </w:rPr>
    </w:lvl>
    <w:lvl w:ilvl="8">
      <w:numFmt w:val="bullet"/>
      <w:lvlText w:val=""/>
      <w:lvlJc w:val="left"/>
      <w:pPr>
        <w:ind w:left="8668" w:hanging="181"/>
      </w:pPr>
      <w:rPr>
        <w:rFonts w:ascii="Times New Roman" w:hAnsi="Times New Roman" w:cs="Symbol"/>
      </w:rPr>
    </w:lvl>
  </w:abstractNum>
  <w:abstractNum w:abstractNumId="3" w15:restartNumberingAfterBreak="0">
    <w:nsid w:val="41424139"/>
    <w:multiLevelType w:val="multilevel"/>
    <w:tmpl w:val="F63290E4"/>
    <w:lvl w:ilvl="0">
      <w:numFmt w:val="bullet"/>
      <w:lvlText w:val="-"/>
      <w:lvlJc w:val="left"/>
      <w:pPr>
        <w:ind w:left="720" w:hanging="360"/>
      </w:pPr>
      <w:rPr>
        <w:rFonts w:ascii="Calibri" w:eastAsia="NSimSun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0AF10A5"/>
    <w:multiLevelType w:val="multilevel"/>
    <w:tmpl w:val="91EA4118"/>
    <w:styleLink w:val="WWNum3"/>
    <w:lvl w:ilvl="0">
      <w:start w:val="1"/>
      <w:numFmt w:val="decimal"/>
      <w:lvlText w:val="%1"/>
      <w:lvlJc w:val="left"/>
      <w:pPr>
        <w:ind w:left="819" w:hanging="507"/>
      </w:pPr>
      <w:rPr>
        <w:rFonts w:ascii="Times New Roman" w:eastAsia="Times New Roman" w:hAnsi="Times New Roman" w:cs="Times New Roman"/>
        <w:i/>
        <w:iCs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ind w:left="1824" w:hanging="507"/>
      </w:pPr>
      <w:rPr>
        <w:rFonts w:ascii="Times New Roman" w:hAnsi="Times New Roman" w:cs="Symbol"/>
      </w:rPr>
    </w:lvl>
    <w:lvl w:ilvl="2">
      <w:numFmt w:val="bullet"/>
      <w:lvlText w:val=""/>
      <w:lvlJc w:val="left"/>
      <w:pPr>
        <w:ind w:left="2829" w:hanging="507"/>
      </w:pPr>
      <w:rPr>
        <w:rFonts w:ascii="Times New Roman" w:hAnsi="Times New Roman" w:cs="Symbol"/>
      </w:rPr>
    </w:lvl>
    <w:lvl w:ilvl="3">
      <w:numFmt w:val="bullet"/>
      <w:lvlText w:val=""/>
      <w:lvlJc w:val="left"/>
      <w:pPr>
        <w:ind w:left="3833" w:hanging="507"/>
      </w:pPr>
      <w:rPr>
        <w:rFonts w:ascii="Times New Roman" w:hAnsi="Times New Roman" w:cs="Symbol"/>
      </w:rPr>
    </w:lvl>
    <w:lvl w:ilvl="4">
      <w:numFmt w:val="bullet"/>
      <w:lvlText w:val=""/>
      <w:lvlJc w:val="left"/>
      <w:pPr>
        <w:ind w:left="4838" w:hanging="507"/>
      </w:pPr>
      <w:rPr>
        <w:rFonts w:ascii="Times New Roman" w:hAnsi="Times New Roman" w:cs="Symbol"/>
      </w:rPr>
    </w:lvl>
    <w:lvl w:ilvl="5">
      <w:numFmt w:val="bullet"/>
      <w:lvlText w:val=""/>
      <w:lvlJc w:val="left"/>
      <w:pPr>
        <w:ind w:left="5842" w:hanging="507"/>
      </w:pPr>
      <w:rPr>
        <w:rFonts w:ascii="Times New Roman" w:hAnsi="Times New Roman" w:cs="Symbol"/>
      </w:rPr>
    </w:lvl>
    <w:lvl w:ilvl="6">
      <w:numFmt w:val="bullet"/>
      <w:lvlText w:val=""/>
      <w:lvlJc w:val="left"/>
      <w:pPr>
        <w:ind w:left="6847" w:hanging="507"/>
      </w:pPr>
      <w:rPr>
        <w:rFonts w:ascii="Times New Roman" w:hAnsi="Times New Roman" w:cs="Symbol"/>
      </w:rPr>
    </w:lvl>
    <w:lvl w:ilvl="7">
      <w:numFmt w:val="bullet"/>
      <w:lvlText w:val=""/>
      <w:lvlJc w:val="left"/>
      <w:pPr>
        <w:ind w:left="7851" w:hanging="507"/>
      </w:pPr>
      <w:rPr>
        <w:rFonts w:ascii="Times New Roman" w:hAnsi="Times New Roman" w:cs="Symbol"/>
      </w:rPr>
    </w:lvl>
    <w:lvl w:ilvl="8">
      <w:numFmt w:val="bullet"/>
      <w:lvlText w:val=""/>
      <w:lvlJc w:val="left"/>
      <w:pPr>
        <w:ind w:left="8856" w:hanging="507"/>
      </w:pPr>
      <w:rPr>
        <w:rFonts w:ascii="Times New Roman" w:hAnsi="Times New Roman" w:cs="Symbol"/>
      </w:rPr>
    </w:lvl>
  </w:abstractNum>
  <w:abstractNum w:abstractNumId="5" w15:restartNumberingAfterBreak="0">
    <w:nsid w:val="760C7689"/>
    <w:multiLevelType w:val="multilevel"/>
    <w:tmpl w:val="8B22FF8C"/>
    <w:lvl w:ilvl="0">
      <w:start w:val="1"/>
      <w:numFmt w:val="decimal"/>
      <w:lvlText w:val="%1."/>
      <w:lvlJc w:val="left"/>
      <w:pPr>
        <w:ind w:left="927" w:hanging="360"/>
      </w:pPr>
      <w:rPr>
        <w:rFonts w:ascii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745742C"/>
    <w:multiLevelType w:val="hybridMultilevel"/>
    <w:tmpl w:val="8B4C6B32"/>
    <w:lvl w:ilvl="0" w:tplc="B84A9F72">
      <w:start w:val="1"/>
      <w:numFmt w:val="decimal"/>
      <w:lvlText w:val="%1."/>
      <w:lvlJc w:val="left"/>
      <w:pPr>
        <w:ind w:left="1069" w:hanging="360"/>
      </w:pPr>
      <w:rPr>
        <w:b w:val="0"/>
        <w:bCs w:val="0"/>
      </w:rPr>
    </w:lvl>
    <w:lvl w:ilvl="1" w:tplc="04100019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97873401">
    <w:abstractNumId w:val="2"/>
  </w:num>
  <w:num w:numId="2" w16cid:durableId="1789467539">
    <w:abstractNumId w:val="4"/>
  </w:num>
  <w:num w:numId="3" w16cid:durableId="911546663">
    <w:abstractNumId w:val="5"/>
  </w:num>
  <w:num w:numId="4" w16cid:durableId="481704827">
    <w:abstractNumId w:val="1"/>
  </w:num>
  <w:num w:numId="5" w16cid:durableId="1073430213">
    <w:abstractNumId w:val="3"/>
  </w:num>
  <w:num w:numId="6" w16cid:durableId="60057016">
    <w:abstractNumId w:val="0"/>
  </w:num>
  <w:num w:numId="7" w16cid:durableId="5140312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D26"/>
    <w:rsid w:val="00011B9D"/>
    <w:rsid w:val="000127BC"/>
    <w:rsid w:val="00014728"/>
    <w:rsid w:val="0002395A"/>
    <w:rsid w:val="0003758B"/>
    <w:rsid w:val="000479F7"/>
    <w:rsid w:val="000917C4"/>
    <w:rsid w:val="000917DB"/>
    <w:rsid w:val="0009298C"/>
    <w:rsid w:val="00096F57"/>
    <w:rsid w:val="001505F7"/>
    <w:rsid w:val="00161B93"/>
    <w:rsid w:val="001661C1"/>
    <w:rsid w:val="00184FE2"/>
    <w:rsid w:val="001B6986"/>
    <w:rsid w:val="001D2383"/>
    <w:rsid w:val="001E6684"/>
    <w:rsid w:val="001F62F5"/>
    <w:rsid w:val="0025230B"/>
    <w:rsid w:val="00271DDD"/>
    <w:rsid w:val="0027772D"/>
    <w:rsid w:val="002B57B7"/>
    <w:rsid w:val="002B6364"/>
    <w:rsid w:val="002B6E5A"/>
    <w:rsid w:val="002F0784"/>
    <w:rsid w:val="003056A9"/>
    <w:rsid w:val="0030631A"/>
    <w:rsid w:val="003429B0"/>
    <w:rsid w:val="003515FA"/>
    <w:rsid w:val="00374686"/>
    <w:rsid w:val="00387CD0"/>
    <w:rsid w:val="003F270A"/>
    <w:rsid w:val="0041737F"/>
    <w:rsid w:val="004210DC"/>
    <w:rsid w:val="0042363C"/>
    <w:rsid w:val="00425078"/>
    <w:rsid w:val="004359FF"/>
    <w:rsid w:val="00463CC9"/>
    <w:rsid w:val="004A09F4"/>
    <w:rsid w:val="004E5603"/>
    <w:rsid w:val="004F3A4B"/>
    <w:rsid w:val="0053183B"/>
    <w:rsid w:val="005502F3"/>
    <w:rsid w:val="00557B53"/>
    <w:rsid w:val="0057418F"/>
    <w:rsid w:val="00574892"/>
    <w:rsid w:val="005A742E"/>
    <w:rsid w:val="005B15E7"/>
    <w:rsid w:val="005B73FA"/>
    <w:rsid w:val="005D74D7"/>
    <w:rsid w:val="005E29AA"/>
    <w:rsid w:val="005E4B30"/>
    <w:rsid w:val="005E5C2D"/>
    <w:rsid w:val="00600A21"/>
    <w:rsid w:val="00636BDB"/>
    <w:rsid w:val="00656C92"/>
    <w:rsid w:val="00657682"/>
    <w:rsid w:val="0068350E"/>
    <w:rsid w:val="00692915"/>
    <w:rsid w:val="006A3E3C"/>
    <w:rsid w:val="006A5C34"/>
    <w:rsid w:val="006B027D"/>
    <w:rsid w:val="006E6FCC"/>
    <w:rsid w:val="006F10E9"/>
    <w:rsid w:val="007039F1"/>
    <w:rsid w:val="00783132"/>
    <w:rsid w:val="007C22BB"/>
    <w:rsid w:val="007F1D26"/>
    <w:rsid w:val="008145EF"/>
    <w:rsid w:val="00821F2E"/>
    <w:rsid w:val="00846EC2"/>
    <w:rsid w:val="008516D2"/>
    <w:rsid w:val="00857A58"/>
    <w:rsid w:val="00886FB4"/>
    <w:rsid w:val="008913AD"/>
    <w:rsid w:val="00933600"/>
    <w:rsid w:val="009B5BA8"/>
    <w:rsid w:val="009F4142"/>
    <w:rsid w:val="00A10A4E"/>
    <w:rsid w:val="00A157D8"/>
    <w:rsid w:val="00A264A8"/>
    <w:rsid w:val="00A56F48"/>
    <w:rsid w:val="00A60ED8"/>
    <w:rsid w:val="00AE7F4F"/>
    <w:rsid w:val="00BA4B76"/>
    <w:rsid w:val="00BA5432"/>
    <w:rsid w:val="00BA5D07"/>
    <w:rsid w:val="00BB22F6"/>
    <w:rsid w:val="00BF4860"/>
    <w:rsid w:val="00C0132B"/>
    <w:rsid w:val="00C22C59"/>
    <w:rsid w:val="00C23171"/>
    <w:rsid w:val="00C27FE4"/>
    <w:rsid w:val="00C467CD"/>
    <w:rsid w:val="00C56D68"/>
    <w:rsid w:val="00C61EC6"/>
    <w:rsid w:val="00C71FBD"/>
    <w:rsid w:val="00C73379"/>
    <w:rsid w:val="00C815ED"/>
    <w:rsid w:val="00C85FA2"/>
    <w:rsid w:val="00CD4B42"/>
    <w:rsid w:val="00CF0D2A"/>
    <w:rsid w:val="00D45BF5"/>
    <w:rsid w:val="00D670D7"/>
    <w:rsid w:val="00D7228B"/>
    <w:rsid w:val="00D74F5E"/>
    <w:rsid w:val="00DA3A09"/>
    <w:rsid w:val="00DC5371"/>
    <w:rsid w:val="00DD57A4"/>
    <w:rsid w:val="00E14D56"/>
    <w:rsid w:val="00E26EFF"/>
    <w:rsid w:val="00E92B2A"/>
    <w:rsid w:val="00EA0D94"/>
    <w:rsid w:val="00EB299F"/>
    <w:rsid w:val="00F247BC"/>
    <w:rsid w:val="00F35C26"/>
    <w:rsid w:val="00F379C9"/>
    <w:rsid w:val="00F54089"/>
    <w:rsid w:val="00F640A3"/>
    <w:rsid w:val="00FF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A0F85"/>
  <w15:docId w15:val="{EB2033C3-FC95-4529-8956-86D6447AD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pPr>
      <w:ind w:left="25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ramecontents">
    <w:name w:val="Frame contents"/>
    <w:basedOn w:val="Standard"/>
  </w:style>
  <w:style w:type="paragraph" w:styleId="Paragrafoelenco">
    <w:name w:val="List Paragraph"/>
    <w:basedOn w:val="Standard"/>
    <w:pPr>
      <w:ind w:left="252" w:hanging="361"/>
    </w:pPr>
  </w:style>
  <w:style w:type="paragraph" w:customStyle="1" w:styleId="TableParagraph">
    <w:name w:val="Table Paragraph"/>
    <w:basedOn w:val="Standard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5386"/>
        <w:tab w:val="right" w:pos="10772"/>
      </w:tabs>
    </w:pPr>
  </w:style>
  <w:style w:type="paragraph" w:styleId="Pidipagina">
    <w:name w:val="footer"/>
    <w:basedOn w:val="HeaderandFooter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pPr>
      <w:suppressAutoHyphens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character" w:customStyle="1" w:styleId="ListLabel64">
    <w:name w:val="ListLabel 64"/>
    <w:rPr>
      <w:rFonts w:cs="Tahoma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Symbol"/>
    </w:rPr>
  </w:style>
  <w:style w:type="character" w:customStyle="1" w:styleId="ListLabel67">
    <w:name w:val="ListLabel 67"/>
    <w:rPr>
      <w:rFonts w:cs="Symbol"/>
    </w:rPr>
  </w:style>
  <w:style w:type="character" w:customStyle="1" w:styleId="ListLabel68">
    <w:name w:val="ListLabel 68"/>
    <w:rPr>
      <w:rFonts w:cs="Symbol"/>
    </w:rPr>
  </w:style>
  <w:style w:type="character" w:customStyle="1" w:styleId="ListLabel69">
    <w:name w:val="ListLabel 69"/>
    <w:rPr>
      <w:rFonts w:cs="Symbol"/>
    </w:rPr>
  </w:style>
  <w:style w:type="character" w:customStyle="1" w:styleId="ListLabel70">
    <w:name w:val="ListLabel 70"/>
    <w:rPr>
      <w:rFonts w:cs="Symbol"/>
    </w:rPr>
  </w:style>
  <w:style w:type="character" w:customStyle="1" w:styleId="ListLabel71">
    <w:name w:val="ListLabel 71"/>
    <w:rPr>
      <w:rFonts w:cs="Symbol"/>
    </w:rPr>
  </w:style>
  <w:style w:type="character" w:customStyle="1" w:styleId="ListLabel72">
    <w:name w:val="ListLabel 72"/>
    <w:rPr>
      <w:rFonts w:cs="Symbol"/>
    </w:rPr>
  </w:style>
  <w:style w:type="character" w:customStyle="1" w:styleId="ListLabel19">
    <w:name w:val="ListLabel 19"/>
    <w:rPr>
      <w:rFonts w:ascii="Times New Roman" w:eastAsia="Times New Roman" w:hAnsi="Times New Roman" w:cs="Times New Roman"/>
      <w:i/>
      <w:iCs/>
      <w:w w:val="100"/>
      <w:sz w:val="24"/>
      <w:szCs w:val="24"/>
      <w:lang w:val="it-IT" w:eastAsia="en-US" w:bidi="ar-SA"/>
    </w:rPr>
  </w:style>
  <w:style w:type="character" w:customStyle="1" w:styleId="ListLabel20">
    <w:name w:val="ListLabel 20"/>
    <w:rPr>
      <w:rFonts w:cs="Symbol"/>
    </w:rPr>
  </w:style>
  <w:style w:type="character" w:customStyle="1" w:styleId="ListLabel21">
    <w:name w:val="ListLabel 21"/>
    <w:rPr>
      <w:rFonts w:cs="Symbol"/>
    </w:rPr>
  </w:style>
  <w:style w:type="character" w:customStyle="1" w:styleId="ListLabel22">
    <w:name w:val="ListLabel 22"/>
    <w:rPr>
      <w:rFonts w:cs="Symbol"/>
    </w:rPr>
  </w:style>
  <w:style w:type="character" w:customStyle="1" w:styleId="ListLabel23">
    <w:name w:val="ListLabel 23"/>
    <w:rPr>
      <w:rFonts w:cs="Symbol"/>
    </w:rPr>
  </w:style>
  <w:style w:type="character" w:customStyle="1" w:styleId="ListLabel24">
    <w:name w:val="ListLabel 24"/>
    <w:rPr>
      <w:rFonts w:cs="Symbol"/>
    </w:rPr>
  </w:style>
  <w:style w:type="character" w:customStyle="1" w:styleId="ListLabel25">
    <w:name w:val="ListLabel 25"/>
    <w:rPr>
      <w:rFonts w:cs="Symbol"/>
    </w:rPr>
  </w:style>
  <w:style w:type="character" w:customStyle="1" w:styleId="ListLabel26">
    <w:name w:val="ListLabel 26"/>
    <w:rPr>
      <w:rFonts w:cs="Symbol"/>
    </w:rPr>
  </w:style>
  <w:style w:type="character" w:customStyle="1" w:styleId="ListLabel27">
    <w:name w:val="ListLabel 27"/>
    <w:rPr>
      <w:rFonts w:cs="Symbol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customStyle="1" w:styleId="Default">
    <w:name w:val="Default"/>
    <w:pPr>
      <w:autoSpaceDE w:val="0"/>
      <w:textAlignment w:val="auto"/>
    </w:pPr>
    <w:rPr>
      <w:rFonts w:ascii="Arial" w:hAnsi="Arial" w:cs="Arial"/>
      <w:color w:val="000000"/>
      <w:kern w:val="0"/>
      <w:lang w:bidi="ar-SA"/>
    </w:rPr>
  </w:style>
  <w:style w:type="paragraph" w:styleId="Testofumetto">
    <w:name w:val="Balloon Text"/>
    <w:basedOn w:val="Normale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rPr>
      <w:rFonts w:ascii="Segoe UI" w:hAnsi="Segoe UI"/>
      <w:sz w:val="18"/>
      <w:szCs w:val="16"/>
    </w:rPr>
  </w:style>
  <w:style w:type="numbering" w:customStyle="1" w:styleId="WWNum8">
    <w:name w:val="WWNum8"/>
    <w:basedOn w:val="Nessunelenco"/>
    <w:pPr>
      <w:numPr>
        <w:numId w:val="1"/>
      </w:numPr>
    </w:pPr>
  </w:style>
  <w:style w:type="numbering" w:customStyle="1" w:styleId="WWNum3">
    <w:name w:val="WWNum3"/>
    <w:basedOn w:val="Nessunelenco"/>
    <w:pPr>
      <w:numPr>
        <w:numId w:val="2"/>
      </w:numPr>
    </w:pPr>
  </w:style>
  <w:style w:type="paragraph" w:styleId="NormaleWeb">
    <w:name w:val="Normal (Web)"/>
    <w:basedOn w:val="Normale"/>
    <w:uiPriority w:val="99"/>
    <w:semiHidden/>
    <w:unhideWhenUsed/>
    <w:rsid w:val="00184F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2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Enrica Balzarini</dc:creator>
  <cp:lastModifiedBy>Mirko Pia</cp:lastModifiedBy>
  <cp:revision>2</cp:revision>
  <cp:lastPrinted>2023-12-04T16:07:00Z</cp:lastPrinted>
  <dcterms:created xsi:type="dcterms:W3CDTF">2024-09-13T09:40:00Z</dcterms:created>
  <dcterms:modified xsi:type="dcterms:W3CDTF">2024-09-13T09:40:00Z</dcterms:modified>
</cp:coreProperties>
</file>